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2" w:lineRule="exact" w:before="60"/>
        <w:ind w:left="1786" w:right="1520" w:firstLine="0"/>
        <w:jc w:val="center"/>
      </w:pPr>
      <w:r>
        <w:rPr/>
        <w:t>ЕЖЕДНЕВНЫЙ</w:t>
      </w:r>
      <w:r>
        <w:rPr>
          <w:spacing w:val="-6"/>
        </w:rPr>
        <w:t> </w:t>
      </w:r>
      <w:r>
        <w:rPr/>
        <w:t>ОПЕРАТИВНЫЙ</w:t>
      </w:r>
      <w:r>
        <w:rPr>
          <w:spacing w:val="-4"/>
        </w:rPr>
        <w:t> </w:t>
      </w:r>
      <w:r>
        <w:rPr/>
        <w:t>ПРОГНОЗ</w:t>
      </w:r>
    </w:p>
    <w:p>
      <w:pPr>
        <w:pStyle w:val="BodyText"/>
        <w:ind w:left="1786" w:right="1520" w:firstLine="0"/>
        <w:jc w:val="center"/>
      </w:pPr>
      <w:r>
        <w:rPr/>
        <w:t>возникновения</w:t>
      </w:r>
      <w:r>
        <w:rPr>
          <w:spacing w:val="-6"/>
        </w:rPr>
        <w:t> </w:t>
      </w:r>
      <w:r>
        <w:rPr/>
        <w:t>чрезвычайных</w:t>
      </w:r>
      <w:r>
        <w:rPr>
          <w:spacing w:val="-5"/>
        </w:rPr>
        <w:t> </w:t>
      </w:r>
      <w:r>
        <w:rPr/>
        <w:t>ситуаций</w:t>
      </w:r>
      <w:r>
        <w:rPr>
          <w:spacing w:val="-7"/>
        </w:rPr>
        <w:t> </w:t>
      </w:r>
      <w:r>
        <w:rPr/>
        <w:t>на</w:t>
      </w:r>
      <w:r>
        <w:rPr>
          <w:spacing w:val="-5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 на</w:t>
      </w:r>
      <w:r>
        <w:rPr>
          <w:spacing w:val="-2"/>
        </w:rPr>
        <w:t> </w:t>
      </w:r>
      <w:r>
        <w:rPr/>
        <w:t>17 сентября</w:t>
      </w:r>
      <w:r>
        <w:rPr>
          <w:spacing w:val="-3"/>
        </w:rPr>
        <w:t> </w:t>
      </w:r>
      <w:r>
        <w:rPr/>
        <w:t>2023</w:t>
      </w:r>
      <w:r>
        <w:rPr>
          <w:spacing w:val="-1"/>
        </w:rPr>
        <w:t> </w:t>
      </w:r>
      <w:r>
        <w:rPr/>
        <w:t>года</w:t>
      </w:r>
    </w:p>
    <w:p>
      <w:pPr>
        <w:spacing w:before="70"/>
        <w:ind w:left="209" w:right="0" w:firstLine="1027"/>
        <w:jc w:val="left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окружающей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среды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Татарстан»,</w:t>
      </w:r>
      <w:r>
        <w:rPr>
          <w:i/>
          <w:spacing w:val="31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здравоохранения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Федеральной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службы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по</w:t>
      </w:r>
    </w:p>
    <w:p>
      <w:pPr>
        <w:spacing w:before="0"/>
        <w:ind w:left="320" w:right="413" w:firstLine="0"/>
        <w:jc w:val="center"/>
        <w:rPr>
          <w:i/>
          <w:sz w:val="16"/>
        </w:rPr>
      </w:pP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строительства, архитектуры и ЖКХ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Республики Татарстан, Главного управления ветеринарии Кабинета Министров Республики Татарстан, Министерства транспорта и дорожного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хозяйства Республики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«Сетевая компания».</w:t>
      </w:r>
    </w:p>
    <w:p>
      <w:pPr>
        <w:pStyle w:val="Heading1"/>
        <w:numPr>
          <w:ilvl w:val="0"/>
          <w:numId w:val="1"/>
        </w:numPr>
        <w:tabs>
          <w:tab w:pos="1318" w:val="left" w:leader="none"/>
        </w:tabs>
        <w:spacing w:line="240" w:lineRule="auto" w:before="3" w:after="0"/>
        <w:ind w:left="1317" w:right="0" w:hanging="213"/>
        <w:jc w:val="left"/>
      </w:pPr>
      <w:r>
        <w:rPr/>
        <w:t>Метеорологический</w:t>
      </w:r>
      <w:r>
        <w:rPr>
          <w:spacing w:val="-4"/>
        </w:rPr>
        <w:t> </w:t>
      </w:r>
      <w:r>
        <w:rPr/>
        <w:t>прогноз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риски</w:t>
      </w:r>
      <w:r>
        <w:rPr>
          <w:spacing w:val="-5"/>
        </w:rPr>
        <w:t> </w:t>
      </w:r>
      <w:r>
        <w:rPr/>
        <w:t>возникновения</w:t>
      </w:r>
      <w:r>
        <w:rPr>
          <w:spacing w:val="-4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tbl>
      <w:tblPr>
        <w:tblW w:w="0" w:type="auto"/>
        <w:jc w:val="left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8"/>
        <w:gridCol w:w="8082"/>
      </w:tblGrid>
      <w:tr>
        <w:trPr>
          <w:trHeight w:val="2251" w:hRule="atLeast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296" w:lineRule="exact"/>
              <w:ind w:left="371" w:right="33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Штормовое</w:t>
            </w:r>
          </w:p>
          <w:p>
            <w:pPr>
              <w:pStyle w:val="TableParagraph"/>
              <w:ind w:left="371" w:right="329"/>
              <w:rPr>
                <w:b/>
                <w:sz w:val="28"/>
              </w:rPr>
            </w:pPr>
            <w:r>
              <w:rPr>
                <w:b/>
                <w:color w:val="FFFFFF"/>
                <w:spacing w:val="-1"/>
                <w:sz w:val="28"/>
              </w:rPr>
              <w:t>предупреждение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 сохранении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высокой</w:t>
            </w:r>
            <w:r>
              <w:rPr>
                <w:b/>
                <w:color w:val="FFFFFF"/>
                <w:spacing w:val="-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и</w:t>
            </w:r>
          </w:p>
          <w:p>
            <w:pPr>
              <w:pStyle w:val="TableParagraph"/>
              <w:spacing w:before="1"/>
              <w:ind w:left="371" w:right="32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чрезвычайной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пожарной</w:t>
            </w:r>
          </w:p>
          <w:p>
            <w:pPr>
              <w:pStyle w:val="TableParagraph"/>
              <w:spacing w:line="321" w:lineRule="exact"/>
              <w:ind w:left="359" w:right="35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опасности</w:t>
            </w:r>
            <w:r>
              <w:rPr>
                <w:b/>
                <w:color w:val="FFFFFF"/>
                <w:spacing w:val="-3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лесов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10"/>
              <w:jc w:val="left"/>
              <w:rPr>
                <w:b/>
                <w:sz w:val="39"/>
              </w:rPr>
            </w:pPr>
          </w:p>
          <w:p>
            <w:pPr>
              <w:pStyle w:val="TableParagraph"/>
              <w:ind w:left="107" w:right="95" w:firstLine="600"/>
              <w:jc w:val="both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В период с 15 по 20 сентября 2023 года на территории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Республики   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Татарстан   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местами     сохранится     высокая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(4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класс)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и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чрезвычайная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(5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класс)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пожарная</w:t>
            </w:r>
            <w:r>
              <w:rPr>
                <w:b/>
                <w:color w:val="FFFFFF"/>
                <w:spacing w:val="70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опасность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лесов.</w:t>
            </w:r>
          </w:p>
        </w:tc>
      </w:tr>
      <w:tr>
        <w:trPr>
          <w:trHeight w:val="1609" w:hRule="atLeas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left="192" w:right="181" w:hanging="3"/>
              <w:rPr>
                <w:b/>
                <w:sz w:val="28"/>
              </w:rPr>
            </w:pPr>
            <w:r>
              <w:rPr>
                <w:b/>
                <w:sz w:val="28"/>
              </w:rPr>
              <w:t>Неблагоприятные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метеорологические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явления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300" w:lineRule="exact"/>
              <w:ind w:left="222" w:right="216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Консультация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–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предупреждение</w:t>
            </w:r>
          </w:p>
          <w:p>
            <w:pPr>
              <w:pStyle w:val="TableParagraph"/>
              <w:spacing w:line="322" w:lineRule="exact"/>
              <w:ind w:left="222" w:right="213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об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интенсивности</w:t>
            </w:r>
            <w:r>
              <w:rPr>
                <w:b/>
                <w:spacing w:val="-5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метеорологического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явления</w:t>
            </w:r>
          </w:p>
          <w:p>
            <w:pPr>
              <w:pStyle w:val="TableParagraph"/>
              <w:spacing w:line="319" w:lineRule="exact"/>
              <w:ind w:left="222" w:right="216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с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21 часа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16 сентября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 09 часов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17 сентября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2023 года</w:t>
            </w:r>
          </w:p>
          <w:p>
            <w:pPr>
              <w:pStyle w:val="TableParagraph"/>
              <w:ind w:left="107" w:firstLine="559"/>
              <w:jc w:val="left"/>
              <w:rPr>
                <w:sz w:val="28"/>
              </w:rPr>
            </w:pPr>
            <w:r>
              <w:rPr>
                <w:sz w:val="28"/>
              </w:rPr>
              <w:t>Ночью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утром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17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сентября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2023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года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Татарстан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местами ожидается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туман.</w:t>
            </w:r>
          </w:p>
        </w:tc>
      </w:tr>
      <w:tr>
        <w:trPr>
          <w:trHeight w:val="323" w:hRule="atLeast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0" w:lineRule="exact"/>
              <w:ind w:left="27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Риски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возникновения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территории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Республики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Татарстан</w:t>
            </w:r>
          </w:p>
        </w:tc>
      </w:tr>
      <w:tr>
        <w:trPr>
          <w:trHeight w:val="906" w:hRule="atLeast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200"/>
              <w:ind w:left="422" w:right="360" w:firstLine="17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Техногенные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источники ЧС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103"/>
              <w:ind w:left="1329" w:hanging="1095"/>
              <w:jc w:val="left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чрезвычайных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ситуаций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(происшествий),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связанных 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ДТП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автодорогах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</w:p>
        </w:tc>
      </w:tr>
      <w:tr>
        <w:trPr>
          <w:trHeight w:val="909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2" w:lineRule="auto" w:before="103"/>
              <w:ind w:left="582" w:firstLine="302"/>
              <w:jc w:val="left"/>
              <w:rPr>
                <w:sz w:val="28"/>
              </w:rPr>
            </w:pPr>
            <w:r>
              <w:rPr>
                <w:sz w:val="28"/>
              </w:rPr>
              <w:t>Риски, связанные с авиационными происшествиями,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нарушением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аэропортов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вертолетных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площадок</w:t>
            </w:r>
          </w:p>
        </w:tc>
      </w:tr>
      <w:tr>
        <w:trPr>
          <w:trHeight w:val="906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103"/>
              <w:ind w:left="1554" w:hanging="929"/>
              <w:jc w:val="left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происшествий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водных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объектах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связанных 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эксплуатацией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речных судов</w:t>
            </w:r>
          </w:p>
        </w:tc>
      </w:tr>
      <w:tr>
        <w:trPr>
          <w:trHeight w:val="683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153"/>
              <w:ind w:left="222" w:right="216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техногенных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пожаров</w:t>
            </w:r>
          </w:p>
        </w:tc>
      </w:tr>
      <w:tr>
        <w:trPr>
          <w:trHeight w:val="966" w:hRule="atLeast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ind w:left="422" w:right="360" w:firstLine="27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Природные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источники ЧС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5" w:lineRule="exact"/>
              <w:ind w:left="222" w:right="219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чрезвычайных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ситуаций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(происшествий),</w:t>
            </w:r>
          </w:p>
          <w:p>
            <w:pPr>
              <w:pStyle w:val="TableParagraph"/>
              <w:ind w:left="222" w:right="219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возникновением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пожаров,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горением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травы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мусора,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термических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аномалий</w:t>
            </w:r>
          </w:p>
        </w:tc>
      </w:tr>
      <w:tr>
        <w:trPr>
          <w:trHeight w:val="703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161"/>
              <w:ind w:left="222" w:right="218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происшествий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водных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объектах</w:t>
            </w:r>
          </w:p>
        </w:tc>
      </w:tr>
    </w:tbl>
    <w:p>
      <w:pPr>
        <w:pStyle w:val="BodyText"/>
        <w:spacing w:before="5"/>
        <w:ind w:left="0" w:firstLine="0"/>
        <w:jc w:val="left"/>
        <w:rPr>
          <w:b/>
          <w:sz w:val="25"/>
        </w:rPr>
      </w:pPr>
    </w:p>
    <w:p>
      <w:pPr>
        <w:spacing w:before="0"/>
        <w:ind w:left="538" w:right="0" w:firstLine="0"/>
        <w:jc w:val="left"/>
        <w:rPr>
          <w:i/>
          <w:sz w:val="28"/>
        </w:rPr>
      </w:pPr>
      <w:r>
        <w:rPr/>
        <w:pict>
          <v:group style="position:absolute;margin-left:84.300003pt;margin-top:23.380314pt;width:24.9pt;height:39.2pt;mso-position-horizontal-relative:page;mso-position-vertical-relative:paragraph;z-index:-15728640;mso-wrap-distance-left:0;mso-wrap-distance-right:0" coordorigin="1686,468" coordsize="498,784">
            <v:rect style="position:absolute;left:1706;top:487;width:458;height:328" filled="true" fillcolor="#ff0000" stroked="false">
              <v:fill type="solid"/>
            </v:rect>
            <v:rect style="position:absolute;left:1706;top:487;width:458;height:328" filled="false" stroked="true" strokeweight="2pt" strokecolor="#ff0000">
              <v:stroke dashstyle="solid"/>
            </v:rect>
            <v:rect style="position:absolute;left:1706;top:906;width:448;height:325" filled="true" fillcolor="#ff9900" stroked="false">
              <v:fill type="solid"/>
            </v:rect>
            <v:rect style="position:absolute;left:1706;top:906;width:448;height:325" filled="false" stroked="true" strokeweight="2pt" strokecolor="#ff9900">
              <v:stroke dashstyle="solid"/>
            </v:rect>
            <w10:wrap type="topAndBottom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019997pt;margin-top:20.449083pt;width:471.7pt;height:42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34"/>
                  </w:tblGrid>
                  <w:tr>
                    <w:trPr>
                      <w:trHeight w:val="452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480" w:val="left" w:leader="none"/>
                          </w:tabs>
                          <w:spacing w:line="311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высокий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средний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</w: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535" w:val="left" w:leader="none"/>
                          </w:tabs>
                          <w:spacing w:line="319" w:lineRule="exact"/>
                          <w:ind w:right="113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повышенный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низкий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опасности.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372.549988pt;margin-top:24.030313pt;width:24.9pt;height:39.3pt;mso-position-horizontal-relative:page;mso-position-vertical-relative:paragraph;z-index:-15860736" coordorigin="7451,481" coordsize="498,786">
            <v:rect style="position:absolute;left:7481;top:921;width:448;height:325" filled="true" fillcolor="#00af50" stroked="false">
              <v:fill type="solid"/>
            </v:rect>
            <v:rect style="position:absolute;left:7481;top:921;width:448;height:325" filled="false" stroked="true" strokeweight="2pt" strokecolor="#00af50">
              <v:stroke dashstyle="solid"/>
            </v:rect>
            <v:rect style="position:absolute;left:7471;top:500;width:458;height:330" filled="true" fillcolor="#ffff00" stroked="false">
              <v:fill type="solid"/>
            </v:rect>
            <v:rect style="position:absolute;left:7471;top:500;width:458;height:330" filled="false" stroked="true" strokeweight="2pt" strokecolor="#ffff00">
              <v:stroke dashstyle="solid"/>
            </v:rect>
            <w10:wrap type="none"/>
          </v:group>
        </w:pict>
      </w:r>
      <w:r>
        <w:rPr>
          <w:i/>
          <w:sz w:val="28"/>
        </w:rPr>
        <w:t>Справочно: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показатели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уровня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опасности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360" w:bottom="280" w:left="880" w:right="200"/>
        </w:sectPr>
      </w:pPr>
    </w:p>
    <w:p>
      <w:pPr>
        <w:pStyle w:val="BodyText"/>
        <w:spacing w:before="7"/>
        <w:ind w:left="0" w:firstLine="0"/>
        <w:jc w:val="left"/>
        <w:rPr>
          <w:i/>
          <w:sz w:val="20"/>
        </w:rPr>
      </w:pPr>
    </w:p>
    <w:p>
      <w:pPr>
        <w:spacing w:before="89"/>
        <w:ind w:left="1788" w:right="1520" w:firstLine="0"/>
        <w:jc w:val="center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17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сентября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2023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spacing w:before="0"/>
        <w:ind w:left="2430" w:right="1456" w:firstLine="0"/>
        <w:jc w:val="center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18 часов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16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сентября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18 часов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17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сентября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2023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года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spacing w:line="319" w:lineRule="exact" w:before="0"/>
        <w:ind w:left="124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Казани</w:t>
      </w:r>
      <w:r>
        <w:rPr>
          <w:b/>
          <w:sz w:val="28"/>
        </w:rPr>
        <w:t>:</w:t>
      </w:r>
    </w:p>
    <w:p>
      <w:pPr>
        <w:pStyle w:val="BodyText"/>
        <w:ind w:left="1246" w:right="6618" w:firstLine="0"/>
        <w:jc w:val="left"/>
      </w:pPr>
      <w:r>
        <w:rPr/>
        <w:t>Переменная облачность.</w:t>
      </w:r>
      <w:r>
        <w:rPr>
          <w:spacing w:val="1"/>
        </w:rPr>
        <w:t> </w:t>
      </w:r>
      <w:r>
        <w:rPr/>
        <w:t>Без</w:t>
      </w:r>
      <w:r>
        <w:rPr>
          <w:spacing w:val="-4"/>
        </w:rPr>
        <w:t> </w:t>
      </w:r>
      <w:r>
        <w:rPr/>
        <w:t>существенных</w:t>
      </w:r>
      <w:r>
        <w:rPr>
          <w:spacing w:val="-1"/>
        </w:rPr>
        <w:t> </w:t>
      </w:r>
      <w:r>
        <w:rPr/>
        <w:t>осадков.</w:t>
      </w:r>
    </w:p>
    <w:p>
      <w:pPr>
        <w:pStyle w:val="BodyText"/>
        <w:ind w:left="1246" w:right="3858" w:firstLine="0"/>
        <w:jc w:val="left"/>
      </w:pPr>
      <w:r>
        <w:rPr/>
        <w:t>Ветер северный, северо-западный 5-10 м/с.</w:t>
      </w:r>
      <w:r>
        <w:rPr>
          <w:spacing w:val="1"/>
        </w:rPr>
        <w:t> </w:t>
      </w:r>
      <w:r>
        <w:rPr/>
        <w:t>Минимальная температура воздуха ночью +7..+9˚,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низких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+4..+6˚.</w:t>
      </w:r>
    </w:p>
    <w:p>
      <w:pPr>
        <w:pStyle w:val="BodyText"/>
        <w:ind w:left="1246" w:firstLine="0"/>
        <w:jc w:val="left"/>
      </w:pPr>
      <w:r>
        <w:rPr/>
        <w:t>Максимальная</w:t>
      </w:r>
      <w:r>
        <w:rPr>
          <w:spacing w:val="-2"/>
        </w:rPr>
        <w:t> </w:t>
      </w:r>
      <w:r>
        <w:rPr/>
        <w:t>температура</w:t>
      </w:r>
      <w:r>
        <w:rPr>
          <w:spacing w:val="-2"/>
        </w:rPr>
        <w:t> </w:t>
      </w:r>
      <w:r>
        <w:rPr/>
        <w:t>воздуха</w:t>
      </w:r>
      <w:r>
        <w:rPr>
          <w:spacing w:val="-2"/>
        </w:rPr>
        <w:t> </w:t>
      </w:r>
      <w:r>
        <w:rPr/>
        <w:t>днем</w:t>
      </w:r>
      <w:r>
        <w:rPr>
          <w:spacing w:val="-2"/>
        </w:rPr>
        <w:t> </w:t>
      </w:r>
      <w:r>
        <w:rPr/>
        <w:t>+20..+22˚.</w:t>
      </w:r>
    </w:p>
    <w:p>
      <w:pPr>
        <w:pStyle w:val="BodyText"/>
        <w:spacing w:before="5"/>
        <w:ind w:left="0" w:firstLine="0"/>
        <w:jc w:val="left"/>
      </w:pPr>
    </w:p>
    <w:p>
      <w:pPr>
        <w:spacing w:line="237" w:lineRule="auto" w:before="0"/>
        <w:ind w:left="538" w:right="270" w:firstLine="707"/>
        <w:jc w:val="both"/>
        <w:rPr>
          <w:i/>
          <w:sz w:val="24"/>
        </w:rPr>
      </w:pPr>
      <w:r>
        <w:rPr>
          <w:b/>
          <w:sz w:val="28"/>
          <w:u w:val="thick"/>
        </w:rPr>
        <w:t>По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1"/>
          <w:sz w:val="28"/>
        </w:rPr>
        <w:t> </w:t>
      </w:r>
      <w:r>
        <w:rPr>
          <w:i/>
          <w:sz w:val="24"/>
        </w:rPr>
        <w:t>(Кайбицкий,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Верхнеуслонский,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Апастовский,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Камско-Устинский,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Дрожжановский,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Тетюшский,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Зеленодольский,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Высокогорский,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Лаишевский,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Пестречинский,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Атнинский,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Балтасинский,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Сабинский,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Тюлячинский,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Рыбно-Слободский,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Кукморский,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Мамадышский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before="4"/>
        <w:ind w:left="1246" w:right="6618" w:firstLine="0"/>
        <w:jc w:val="left"/>
      </w:pPr>
      <w:r>
        <w:rPr/>
        <w:t>Переменная облачность.</w:t>
      </w:r>
      <w:r>
        <w:rPr>
          <w:spacing w:val="1"/>
        </w:rPr>
        <w:t> </w:t>
      </w:r>
      <w:r>
        <w:rPr/>
        <w:t>Без</w:t>
      </w:r>
      <w:r>
        <w:rPr>
          <w:spacing w:val="-4"/>
        </w:rPr>
        <w:t> </w:t>
      </w:r>
      <w:r>
        <w:rPr/>
        <w:t>существенных</w:t>
      </w:r>
      <w:r>
        <w:rPr>
          <w:spacing w:val="-1"/>
        </w:rPr>
        <w:t> </w:t>
      </w:r>
      <w:r>
        <w:rPr/>
        <w:t>осадков.</w:t>
      </w:r>
    </w:p>
    <w:p>
      <w:pPr>
        <w:pStyle w:val="BodyText"/>
        <w:spacing w:line="321" w:lineRule="exact"/>
        <w:ind w:left="1246" w:firstLine="0"/>
        <w:jc w:val="left"/>
      </w:pPr>
      <w:r>
        <w:rPr/>
        <w:t>Ночью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утром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отдельных</w:t>
      </w:r>
      <w:r>
        <w:rPr>
          <w:spacing w:val="-4"/>
        </w:rPr>
        <w:t> </w:t>
      </w:r>
      <w:r>
        <w:rPr/>
        <w:t>районах</w:t>
      </w:r>
      <w:r>
        <w:rPr>
          <w:spacing w:val="-1"/>
        </w:rPr>
        <w:t> </w:t>
      </w:r>
      <w:r>
        <w:rPr/>
        <w:t>туман.</w:t>
      </w:r>
    </w:p>
    <w:p>
      <w:pPr>
        <w:pStyle w:val="BodyText"/>
        <w:spacing w:before="2"/>
        <w:ind w:left="1246" w:right="507" w:firstLine="0"/>
        <w:jc w:val="left"/>
      </w:pPr>
      <w:r>
        <w:rPr/>
        <w:t>Ветер северный, северо-западный 5-10 м/с, днем местами порывами до 13 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1"/>
        </w:rPr>
        <w:t> </w:t>
      </w:r>
      <w:r>
        <w:rPr/>
        <w:t>температура воздуха ночью</w:t>
      </w:r>
      <w:r>
        <w:rPr>
          <w:spacing w:val="-1"/>
        </w:rPr>
        <w:t> </w:t>
      </w:r>
      <w:r>
        <w:rPr/>
        <w:t>+4..+9˚.</w:t>
      </w:r>
    </w:p>
    <w:p>
      <w:pPr>
        <w:pStyle w:val="BodyText"/>
        <w:spacing w:line="321" w:lineRule="exact"/>
        <w:ind w:left="1246" w:firstLine="0"/>
        <w:jc w:val="left"/>
      </w:pPr>
      <w:r>
        <w:rPr/>
        <w:t>Максимальная</w:t>
      </w:r>
      <w:r>
        <w:rPr>
          <w:spacing w:val="-3"/>
        </w:rPr>
        <w:t> </w:t>
      </w:r>
      <w:r>
        <w:rPr/>
        <w:t>температура</w:t>
      </w:r>
      <w:r>
        <w:rPr>
          <w:spacing w:val="-3"/>
        </w:rPr>
        <w:t> </w:t>
      </w:r>
      <w:r>
        <w:rPr/>
        <w:t>воздуха</w:t>
      </w:r>
      <w:r>
        <w:rPr>
          <w:spacing w:val="-3"/>
        </w:rPr>
        <w:t> </w:t>
      </w:r>
      <w:r>
        <w:rPr/>
        <w:t>днем</w:t>
      </w:r>
      <w:r>
        <w:rPr>
          <w:spacing w:val="-3"/>
        </w:rPr>
        <w:t> </w:t>
      </w:r>
      <w:r>
        <w:rPr/>
        <w:t>+19..+23˚.</w:t>
      </w:r>
    </w:p>
    <w:p>
      <w:pPr>
        <w:pStyle w:val="BodyText"/>
        <w:spacing w:before="10"/>
        <w:ind w:left="0" w:firstLine="0"/>
        <w:jc w:val="left"/>
      </w:pPr>
    </w:p>
    <w:p>
      <w:pPr>
        <w:tabs>
          <w:tab w:pos="1824" w:val="left" w:leader="none"/>
          <w:tab w:pos="3407" w:val="left" w:leader="none"/>
          <w:tab w:pos="4775" w:val="left" w:leader="none"/>
          <w:tab w:pos="6087" w:val="left" w:leader="none"/>
          <w:tab w:pos="7606" w:val="left" w:leader="none"/>
          <w:tab w:pos="9229" w:val="left" w:leader="none"/>
        </w:tabs>
        <w:spacing w:line="235" w:lineRule="auto" w:before="0"/>
        <w:ind w:left="538" w:right="272" w:firstLine="707"/>
        <w:jc w:val="left"/>
        <w:rPr>
          <w:i/>
          <w:sz w:val="24"/>
        </w:rPr>
      </w:pPr>
      <w:r>
        <w:rPr>
          <w:b/>
          <w:sz w:val="28"/>
          <w:u w:val="thick"/>
        </w:rPr>
        <w:t>По</w:t>
        <w:tab/>
        <w:t>Западному</w:t>
        <w:tab/>
        <w:t>Закамью</w:t>
      </w:r>
      <w:r>
        <w:rPr>
          <w:b/>
          <w:sz w:val="28"/>
        </w:rPr>
        <w:tab/>
      </w:r>
      <w:r>
        <w:rPr>
          <w:i/>
          <w:sz w:val="24"/>
        </w:rPr>
        <w:t>(Спасский,</w:t>
        <w:tab/>
        <w:t>Алькеевский,</w:t>
        <w:tab/>
        <w:t>Алексеевский,</w:t>
        <w:tab/>
      </w:r>
      <w:r>
        <w:rPr>
          <w:i/>
          <w:spacing w:val="-1"/>
          <w:sz w:val="24"/>
        </w:rPr>
        <w:t>Чистопольский,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Новошешминский,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Аксубаевский, Нурлатский,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Черемшанский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242" w:lineRule="auto" w:before="2"/>
        <w:ind w:left="1246" w:right="6617" w:firstLine="0"/>
        <w:jc w:val="left"/>
      </w:pPr>
      <w:r>
        <w:rPr/>
        <w:t>Переменная облачность.</w:t>
      </w:r>
      <w:r>
        <w:rPr>
          <w:spacing w:val="1"/>
        </w:rPr>
        <w:t> </w:t>
      </w:r>
      <w:r>
        <w:rPr/>
        <w:t>Без</w:t>
      </w:r>
      <w:r>
        <w:rPr>
          <w:spacing w:val="-4"/>
        </w:rPr>
        <w:t> </w:t>
      </w:r>
      <w:r>
        <w:rPr/>
        <w:t>существенных осадков.</w:t>
      </w:r>
    </w:p>
    <w:p>
      <w:pPr>
        <w:pStyle w:val="BodyText"/>
        <w:spacing w:line="317" w:lineRule="exact"/>
        <w:ind w:left="1246" w:firstLine="0"/>
        <w:jc w:val="left"/>
      </w:pPr>
      <w:r>
        <w:rPr/>
        <w:t>Ночью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утром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отдельных</w:t>
      </w:r>
      <w:r>
        <w:rPr>
          <w:spacing w:val="-4"/>
        </w:rPr>
        <w:t> </w:t>
      </w:r>
      <w:r>
        <w:rPr/>
        <w:t>районах</w:t>
      </w:r>
      <w:r>
        <w:rPr>
          <w:spacing w:val="-1"/>
        </w:rPr>
        <w:t> </w:t>
      </w:r>
      <w:r>
        <w:rPr/>
        <w:t>туман.</w:t>
      </w:r>
    </w:p>
    <w:p>
      <w:pPr>
        <w:pStyle w:val="BodyText"/>
        <w:ind w:left="1246" w:right="507" w:firstLine="0"/>
        <w:jc w:val="left"/>
      </w:pPr>
      <w:r>
        <w:rPr/>
        <w:t>Ветер северный, северо-западный 5-10 м/с, днем местами порывами до 13 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1"/>
        </w:rPr>
        <w:t> </w:t>
      </w:r>
      <w:r>
        <w:rPr/>
        <w:t>температура воздуха ночью</w:t>
      </w:r>
      <w:r>
        <w:rPr>
          <w:spacing w:val="-1"/>
        </w:rPr>
        <w:t> </w:t>
      </w:r>
      <w:r>
        <w:rPr/>
        <w:t>+5..+8˚.</w:t>
      </w:r>
    </w:p>
    <w:p>
      <w:pPr>
        <w:pStyle w:val="BodyText"/>
        <w:spacing w:line="321" w:lineRule="exact"/>
        <w:ind w:left="1246" w:firstLine="0"/>
        <w:jc w:val="left"/>
      </w:pPr>
      <w:r>
        <w:rPr/>
        <w:t>Максимальная</w:t>
      </w:r>
      <w:r>
        <w:rPr>
          <w:spacing w:val="-3"/>
        </w:rPr>
        <w:t> </w:t>
      </w:r>
      <w:r>
        <w:rPr/>
        <w:t>температура</w:t>
      </w:r>
      <w:r>
        <w:rPr>
          <w:spacing w:val="-2"/>
        </w:rPr>
        <w:t> </w:t>
      </w:r>
      <w:r>
        <w:rPr/>
        <w:t>воздуха</w:t>
      </w:r>
      <w:r>
        <w:rPr>
          <w:spacing w:val="-2"/>
        </w:rPr>
        <w:t> </w:t>
      </w:r>
      <w:r>
        <w:rPr/>
        <w:t>днем</w:t>
      </w:r>
      <w:r>
        <w:rPr>
          <w:spacing w:val="-2"/>
        </w:rPr>
        <w:t> </w:t>
      </w:r>
      <w:r>
        <w:rPr/>
        <w:t>+21..+24˚.</w:t>
      </w:r>
    </w:p>
    <w:p>
      <w:pPr>
        <w:pStyle w:val="BodyText"/>
        <w:spacing w:before="3"/>
        <w:ind w:left="0" w:firstLine="0"/>
        <w:jc w:val="left"/>
      </w:pPr>
    </w:p>
    <w:p>
      <w:pPr>
        <w:spacing w:line="240" w:lineRule="auto" w:before="0"/>
        <w:ind w:left="538" w:right="273" w:firstLine="707"/>
        <w:jc w:val="both"/>
        <w:rPr>
          <w:sz w:val="28"/>
        </w:rPr>
      </w:pPr>
      <w:r>
        <w:rPr>
          <w:b/>
          <w:sz w:val="28"/>
          <w:u w:val="thick"/>
        </w:rPr>
        <w:t>По Восточному Предкамью и Закамью</w:t>
      </w:r>
      <w:r>
        <w:rPr>
          <w:b/>
          <w:sz w:val="28"/>
        </w:rPr>
        <w:t> </w:t>
      </w:r>
      <w:r>
        <w:rPr>
          <w:i/>
          <w:sz w:val="24"/>
        </w:rPr>
        <w:t>(Елабужский, Менделеевский, Агрызский,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Нижнекамский,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Сармановский,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Мензелинский,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Муслюмовский,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Актанышский,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Альметьевский,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Азнакаевский,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Лениногорский,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Бугульминский,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Ютазинский,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Бавлинский,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Тукаевский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районы 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городской округ Набережные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Челны)</w:t>
      </w:r>
      <w:r>
        <w:rPr>
          <w:sz w:val="28"/>
        </w:rPr>
        <w:t>:</w:t>
      </w:r>
    </w:p>
    <w:p>
      <w:pPr>
        <w:pStyle w:val="BodyText"/>
        <w:ind w:left="1246" w:right="6618" w:firstLine="0"/>
        <w:jc w:val="left"/>
      </w:pPr>
      <w:r>
        <w:rPr/>
        <w:t>Переменная облачность.</w:t>
      </w:r>
      <w:r>
        <w:rPr>
          <w:spacing w:val="1"/>
        </w:rPr>
        <w:t> </w:t>
      </w:r>
      <w:r>
        <w:rPr/>
        <w:t>Без</w:t>
      </w:r>
      <w:r>
        <w:rPr>
          <w:spacing w:val="-4"/>
        </w:rPr>
        <w:t> </w:t>
      </w:r>
      <w:r>
        <w:rPr/>
        <w:t>существенных</w:t>
      </w:r>
      <w:r>
        <w:rPr>
          <w:spacing w:val="-1"/>
        </w:rPr>
        <w:t> </w:t>
      </w:r>
      <w:r>
        <w:rPr/>
        <w:t>осадков.</w:t>
      </w:r>
    </w:p>
    <w:p>
      <w:pPr>
        <w:pStyle w:val="BodyText"/>
        <w:spacing w:line="321" w:lineRule="exact"/>
        <w:ind w:left="1246" w:firstLine="0"/>
        <w:jc w:val="left"/>
      </w:pPr>
      <w:r>
        <w:rPr/>
        <w:t>Ночью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утром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отдельных</w:t>
      </w:r>
      <w:r>
        <w:rPr>
          <w:spacing w:val="-4"/>
        </w:rPr>
        <w:t> </w:t>
      </w:r>
      <w:r>
        <w:rPr/>
        <w:t>районах</w:t>
      </w:r>
      <w:r>
        <w:rPr>
          <w:spacing w:val="-1"/>
        </w:rPr>
        <w:t> </w:t>
      </w:r>
      <w:r>
        <w:rPr/>
        <w:t>туман.</w:t>
      </w:r>
    </w:p>
    <w:p>
      <w:pPr>
        <w:pStyle w:val="BodyText"/>
        <w:ind w:left="1246" w:right="507" w:firstLine="0"/>
        <w:jc w:val="left"/>
      </w:pPr>
      <w:r>
        <w:rPr/>
        <w:t>Ветер северный, северо-западный 5-10 м/с, днем местами порывами до 13 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1"/>
        </w:rPr>
        <w:t> </w:t>
      </w:r>
      <w:r>
        <w:rPr/>
        <w:t>температура воздуха ночью</w:t>
      </w:r>
      <w:r>
        <w:rPr>
          <w:spacing w:val="-1"/>
        </w:rPr>
        <w:t> </w:t>
      </w:r>
      <w:r>
        <w:rPr/>
        <w:t>+4..+9˚.</w:t>
      </w:r>
    </w:p>
    <w:p>
      <w:pPr>
        <w:pStyle w:val="BodyText"/>
        <w:ind w:left="1246" w:firstLine="0"/>
        <w:jc w:val="left"/>
      </w:pPr>
      <w:r>
        <w:rPr/>
        <w:t>Максимальная</w:t>
      </w:r>
      <w:r>
        <w:rPr>
          <w:spacing w:val="-4"/>
        </w:rPr>
        <w:t> </w:t>
      </w:r>
      <w:r>
        <w:rPr/>
        <w:t>температура</w:t>
      </w:r>
      <w:r>
        <w:rPr>
          <w:spacing w:val="-3"/>
        </w:rPr>
        <w:t> </w:t>
      </w:r>
      <w:r>
        <w:rPr/>
        <w:t>воздуха днем</w:t>
      </w:r>
      <w:r>
        <w:rPr>
          <w:spacing w:val="-3"/>
        </w:rPr>
        <w:t> </w:t>
      </w:r>
      <w:r>
        <w:rPr/>
        <w:t>+20..+24˚.</w:t>
      </w:r>
    </w:p>
    <w:p>
      <w:pPr>
        <w:spacing w:after="0"/>
        <w:jc w:val="left"/>
        <w:sectPr>
          <w:headerReference w:type="default" r:id="rId5"/>
          <w:pgSz w:w="12240" w:h="15840"/>
          <w:pgMar w:header="724" w:footer="0" w:top="1020" w:bottom="280" w:left="880" w:right="200"/>
          <w:pgNumType w:start="2"/>
        </w:sect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4" w:after="0"/>
        <w:ind w:left="1527" w:right="0" w:hanging="282"/>
        <w:jc w:val="both"/>
      </w:pPr>
      <w:r>
        <w:rPr/>
        <w:t>Чрезвычайные</w:t>
      </w:r>
      <w:r>
        <w:rPr>
          <w:spacing w:val="-4"/>
        </w:rPr>
        <w:t> </w:t>
      </w:r>
      <w:r>
        <w:rPr/>
        <w:t>ситуации</w:t>
      </w:r>
      <w:r>
        <w:rPr>
          <w:spacing w:val="-4"/>
        </w:rPr>
        <w:t> </w:t>
      </w:r>
      <w:r>
        <w:rPr/>
        <w:t>(повышенная</w:t>
      </w:r>
      <w:r>
        <w:rPr>
          <w:spacing w:val="-5"/>
        </w:rPr>
        <w:t> </w:t>
      </w:r>
      <w:r>
        <w:rPr/>
        <w:t>готовность)</w:t>
      </w:r>
    </w:p>
    <w:p>
      <w:pPr>
        <w:pStyle w:val="BodyText"/>
        <w:ind w:right="269" w:firstLine="705"/>
      </w:pPr>
      <w:r>
        <w:rPr/>
        <w:t>Постановлением Исполнительного комитета Нижнекамского муниципального</w:t>
      </w:r>
      <w:r>
        <w:rPr>
          <w:spacing w:val="1"/>
        </w:rPr>
        <w:t> </w:t>
      </w:r>
      <w:r>
        <w:rPr/>
        <w:t>района от 25 июля 2023 года № 699 с 25 июля до особого распоряжения для 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Нижнекамского</w:t>
      </w:r>
      <w:r>
        <w:rPr>
          <w:spacing w:val="1"/>
        </w:rPr>
        <w:t> </w:t>
      </w:r>
      <w:r>
        <w:rPr/>
        <w:t>звена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РСЧС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введѐн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чрезвычайной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характера</w:t>
      </w:r>
      <w:r>
        <w:rPr>
          <w:spacing w:val="-4"/>
        </w:rPr>
        <w:t> </w:t>
      </w:r>
      <w:r>
        <w:rPr/>
        <w:t>и установлен местный уровень</w:t>
      </w:r>
      <w:r>
        <w:rPr>
          <w:spacing w:val="-1"/>
        </w:rPr>
        <w:t> </w:t>
      </w:r>
      <w:r>
        <w:rPr/>
        <w:t>реагирования.</w:t>
      </w:r>
    </w:p>
    <w:p>
      <w:pPr>
        <w:pStyle w:val="BodyText"/>
        <w:ind w:right="274" w:firstLine="705"/>
      </w:pPr>
      <w:r>
        <w:rPr/>
        <w:t>Распоряжением</w:t>
      </w:r>
      <w:r>
        <w:rPr>
          <w:spacing w:val="1"/>
        </w:rPr>
        <w:t> </w:t>
      </w:r>
      <w:r>
        <w:rPr/>
        <w:t>Исполнительного</w:t>
      </w:r>
      <w:r>
        <w:rPr>
          <w:spacing w:val="1"/>
        </w:rPr>
        <w:t> </w:t>
      </w:r>
      <w:r>
        <w:rPr/>
        <w:t>комитета</w:t>
      </w:r>
      <w:r>
        <w:rPr>
          <w:spacing w:val="1"/>
        </w:rPr>
        <w:t> </w:t>
      </w:r>
      <w:r>
        <w:rPr/>
        <w:t>Лениногорского</w:t>
      </w:r>
      <w:r>
        <w:rPr>
          <w:spacing w:val="1"/>
        </w:rPr>
        <w:t> </w:t>
      </w:r>
      <w:r>
        <w:rPr/>
        <w:t>муниципального</w:t>
      </w:r>
      <w:r>
        <w:rPr>
          <w:spacing w:val="-67"/>
        </w:rPr>
        <w:t> </w:t>
      </w:r>
      <w:r>
        <w:rPr/>
        <w:t>района от 27 августа 2023 года №186 с 27 августа до особого распоряжения для</w:t>
      </w:r>
      <w:r>
        <w:rPr>
          <w:spacing w:val="1"/>
        </w:rPr>
        <w:t> </w:t>
      </w:r>
      <w:r>
        <w:rPr/>
        <w:t>органов управления и сил Лениногорского звена территориальной подсистемы РСЧС</w:t>
      </w:r>
      <w:r>
        <w:rPr>
          <w:spacing w:val="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 введен</w:t>
      </w:r>
      <w:r>
        <w:rPr>
          <w:spacing w:val="-3"/>
        </w:rPr>
        <w:t> </w:t>
      </w:r>
      <w:r>
        <w:rPr/>
        <w:t>режим</w:t>
      </w:r>
      <w:r>
        <w:rPr>
          <w:spacing w:val="-1"/>
        </w:rPr>
        <w:t> </w:t>
      </w:r>
      <w:r>
        <w:rPr/>
        <w:t>повышенной</w:t>
      </w:r>
      <w:r>
        <w:rPr>
          <w:spacing w:val="-1"/>
        </w:rPr>
        <w:t> </w:t>
      </w:r>
      <w:r>
        <w:rPr/>
        <w:t>готовности.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0" w:lineRule="exact" w:before="1" w:after="0"/>
        <w:ind w:left="1527" w:right="0" w:hanging="282"/>
        <w:jc w:val="both"/>
      </w:pPr>
      <w:r>
        <w:rPr/>
        <w:t>Гидрологическая</w:t>
      </w:r>
      <w:r>
        <w:rPr>
          <w:spacing w:val="-7"/>
        </w:rPr>
        <w:t> </w:t>
      </w:r>
      <w:r>
        <w:rPr/>
        <w:t>обстановка</w:t>
      </w:r>
    </w:p>
    <w:p>
      <w:pPr>
        <w:pStyle w:val="BodyText"/>
        <w:ind w:right="269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08.00</w:t>
      </w:r>
      <w:r>
        <w:rPr>
          <w:spacing w:val="1"/>
        </w:rPr>
        <w:t> </w:t>
      </w:r>
      <w:r>
        <w:rPr/>
        <w:t>16.09.2023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ФГБУ</w:t>
      </w:r>
      <w:r>
        <w:rPr>
          <w:spacing w:val="1"/>
        </w:rPr>
        <w:t> </w:t>
      </w:r>
      <w:r>
        <w:rPr/>
        <w:t>«УГМС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Татарстан»:</w:t>
      </w:r>
    </w:p>
    <w:p>
      <w:pPr>
        <w:pStyle w:val="BodyText"/>
        <w:ind w:right="274"/>
      </w:pPr>
      <w:r>
        <w:rPr/>
        <w:t>на Куйбышевском водохранилище уровень воды у населенного пункта Верхний</w:t>
      </w:r>
      <w:r>
        <w:rPr>
          <w:spacing w:val="-67"/>
        </w:rPr>
        <w:t> </w:t>
      </w:r>
      <w:r>
        <w:rPr/>
        <w:t>Услон 50,37 м (-4 см), отметка опасного критического уровня 54,24 м, критические</w:t>
      </w:r>
      <w:r>
        <w:rPr>
          <w:spacing w:val="1"/>
        </w:rPr>
        <w:t> </w:t>
      </w:r>
      <w:r>
        <w:rPr/>
        <w:t>низкие</w:t>
      </w:r>
      <w:r>
        <w:rPr>
          <w:spacing w:val="-4"/>
        </w:rPr>
        <w:t> </w:t>
      </w:r>
      <w:r>
        <w:rPr/>
        <w:t>отметки для</w:t>
      </w:r>
      <w:r>
        <w:rPr>
          <w:spacing w:val="-3"/>
        </w:rPr>
        <w:t> </w:t>
      </w:r>
      <w:r>
        <w:rPr/>
        <w:t>водозаборов</w:t>
      </w:r>
      <w:r>
        <w:rPr>
          <w:spacing w:val="-2"/>
        </w:rPr>
        <w:t> </w:t>
      </w:r>
      <w:r>
        <w:rPr/>
        <w:t>45,5 м;</w:t>
      </w:r>
    </w:p>
    <w:p>
      <w:pPr>
        <w:pStyle w:val="BodyText"/>
        <w:ind w:right="274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63,30 м (0 см), отметка опасного критического уровня 65,9 м, критические низкие</w:t>
      </w:r>
      <w:r>
        <w:rPr>
          <w:spacing w:val="1"/>
        </w:rPr>
        <w:t> </w:t>
      </w:r>
      <w:r>
        <w:rPr/>
        <w:t>отметки</w:t>
      </w:r>
      <w:r>
        <w:rPr>
          <w:spacing w:val="-1"/>
        </w:rPr>
        <w:t> </w:t>
      </w:r>
      <w:r>
        <w:rPr/>
        <w:t>для водозаборов</w:t>
      </w:r>
      <w:r>
        <w:rPr>
          <w:spacing w:val="-2"/>
        </w:rPr>
        <w:t> </w:t>
      </w:r>
      <w:r>
        <w:rPr/>
        <w:t>61,7</w:t>
      </w:r>
      <w:r>
        <w:rPr>
          <w:spacing w:val="1"/>
        </w:rPr>
        <w:t> </w:t>
      </w:r>
      <w:r>
        <w:rPr/>
        <w:t>м;</w:t>
      </w:r>
    </w:p>
    <w:p>
      <w:pPr>
        <w:pStyle w:val="BodyText"/>
        <w:ind w:right="266" w:firstLine="698"/>
      </w:pPr>
      <w:r>
        <w:rPr/>
        <w:t>на нижнем бьефе Нижнекамской ГЭС уровень воды 50,83 м (+7 см), отметка</w:t>
      </w:r>
      <w:r>
        <w:rPr>
          <w:spacing w:val="1"/>
        </w:rPr>
        <w:t> </w:t>
      </w:r>
      <w:r>
        <w:rPr/>
        <w:t>опасного 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58</w:t>
      </w:r>
      <w:r>
        <w:rPr>
          <w:spacing w:val="1"/>
        </w:rPr>
        <w:t> </w:t>
      </w:r>
      <w:r>
        <w:rPr/>
        <w:t>м.</w:t>
      </w: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265" w:after="0"/>
        <w:ind w:left="1527" w:right="0" w:hanging="282"/>
        <w:jc w:val="both"/>
      </w:pPr>
      <w:r>
        <w:rPr/>
        <w:t>Лесопожарная</w:t>
      </w:r>
      <w:r>
        <w:rPr>
          <w:spacing w:val="-9"/>
        </w:rPr>
        <w:t> </w:t>
      </w:r>
      <w:r>
        <w:rPr/>
        <w:t>обстановка</w:t>
      </w:r>
    </w:p>
    <w:p>
      <w:pPr>
        <w:pStyle w:val="BodyText"/>
        <w:ind w:right="275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16.09.2023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наблюдаются</w:t>
      </w:r>
      <w:r>
        <w:rPr>
          <w:spacing w:val="-3"/>
        </w:rPr>
        <w:t> </w:t>
      </w:r>
      <w:r>
        <w:rPr/>
        <w:t>2 - 5</w:t>
      </w:r>
      <w:r>
        <w:rPr>
          <w:spacing w:val="1"/>
        </w:rPr>
        <w:t> </w:t>
      </w:r>
      <w:r>
        <w:rPr/>
        <w:t>классы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опасности лесов.</w:t>
      </w:r>
    </w:p>
    <w:p>
      <w:pPr>
        <w:pStyle w:val="BodyText"/>
        <w:ind w:right="281"/>
      </w:pPr>
      <w:r>
        <w:rPr/>
        <w:t>На</w:t>
      </w:r>
      <w:r>
        <w:rPr>
          <w:spacing w:val="1"/>
        </w:rPr>
        <w:t> </w:t>
      </w:r>
      <w:r>
        <w:rPr/>
        <w:t>17.09.2023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мониторинга Федерального агентства лесного хозяйства и ФГБУ «УГМС Республики</w:t>
      </w:r>
      <w:r>
        <w:rPr>
          <w:spacing w:val="-67"/>
        </w:rPr>
        <w:t> </w:t>
      </w:r>
      <w:r>
        <w:rPr/>
        <w:t>Татарстан»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прогнозируются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классы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опасности лесов:</w:t>
      </w:r>
    </w:p>
    <w:p>
      <w:pPr>
        <w:pStyle w:val="ListParagraph"/>
        <w:numPr>
          <w:ilvl w:val="0"/>
          <w:numId w:val="2"/>
        </w:numPr>
        <w:tabs>
          <w:tab w:pos="1459" w:val="left" w:leader="none"/>
        </w:tabs>
        <w:spacing w:line="320" w:lineRule="exact" w:before="0" w:after="0"/>
        <w:ind w:left="1458" w:right="0" w:hanging="213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Heading1"/>
        <w:numPr>
          <w:ilvl w:val="0"/>
          <w:numId w:val="2"/>
        </w:numPr>
        <w:tabs>
          <w:tab w:pos="1551" w:val="left" w:leader="none"/>
        </w:tabs>
        <w:spacing w:line="321" w:lineRule="exact" w:before="4" w:after="0"/>
        <w:ind w:left="1550" w:right="0" w:hanging="305"/>
        <w:jc w:val="both"/>
      </w:pPr>
      <w:r>
        <w:rPr/>
        <w:t>класс</w:t>
      </w:r>
      <w:r>
        <w:rPr>
          <w:spacing w:val="23"/>
        </w:rPr>
        <w:t> </w:t>
      </w:r>
      <w:r>
        <w:rPr/>
        <w:t>пожарной</w:t>
      </w:r>
      <w:r>
        <w:rPr>
          <w:spacing w:val="87"/>
        </w:rPr>
        <w:t> </w:t>
      </w:r>
      <w:r>
        <w:rPr/>
        <w:t>опасности</w:t>
      </w:r>
      <w:r>
        <w:rPr>
          <w:spacing w:val="90"/>
        </w:rPr>
        <w:t> </w:t>
      </w:r>
      <w:r>
        <w:rPr/>
        <w:t>лесов</w:t>
      </w:r>
      <w:r>
        <w:rPr>
          <w:spacing w:val="88"/>
        </w:rPr>
        <w:t> </w:t>
      </w:r>
      <w:r>
        <w:rPr/>
        <w:t>в</w:t>
      </w:r>
      <w:r>
        <w:rPr>
          <w:spacing w:val="91"/>
        </w:rPr>
        <w:t> </w:t>
      </w:r>
      <w:r>
        <w:rPr/>
        <w:t>3</w:t>
      </w:r>
      <w:r>
        <w:rPr>
          <w:spacing w:val="92"/>
        </w:rPr>
        <w:t> </w:t>
      </w:r>
      <w:r>
        <w:rPr/>
        <w:t>муниципальных</w:t>
      </w:r>
      <w:r>
        <w:rPr>
          <w:spacing w:val="91"/>
        </w:rPr>
        <w:t> </w:t>
      </w:r>
      <w:r>
        <w:rPr/>
        <w:t>образованиях:</w:t>
      </w:r>
    </w:p>
    <w:p>
      <w:pPr>
        <w:pStyle w:val="BodyText"/>
        <w:spacing w:line="321" w:lineRule="exact"/>
        <w:ind w:firstLine="0"/>
      </w:pPr>
      <w:r>
        <w:rPr/>
        <w:t>Бавлинский,</w:t>
      </w:r>
      <w:r>
        <w:rPr>
          <w:spacing w:val="-5"/>
        </w:rPr>
        <w:t> </w:t>
      </w:r>
      <w:r>
        <w:rPr/>
        <w:t>Бугульминский,</w:t>
      </w:r>
      <w:r>
        <w:rPr>
          <w:spacing w:val="-4"/>
        </w:rPr>
        <w:t> </w:t>
      </w:r>
      <w:r>
        <w:rPr/>
        <w:t>Ютазинский</w:t>
      </w:r>
      <w:r>
        <w:rPr>
          <w:spacing w:val="-3"/>
        </w:rPr>
        <w:t> </w:t>
      </w:r>
      <w:r>
        <w:rPr/>
        <w:t>муниципальные</w:t>
      </w:r>
      <w:r>
        <w:rPr>
          <w:spacing w:val="-6"/>
        </w:rPr>
        <w:t> </w:t>
      </w:r>
      <w:r>
        <w:rPr/>
        <w:t>районы.</w:t>
      </w:r>
    </w:p>
    <w:p>
      <w:pPr>
        <w:pStyle w:val="ListParagraph"/>
        <w:numPr>
          <w:ilvl w:val="0"/>
          <w:numId w:val="2"/>
        </w:numPr>
        <w:tabs>
          <w:tab w:pos="1458" w:val="left" w:leader="none"/>
        </w:tabs>
        <w:spacing w:line="240" w:lineRule="auto" w:before="4" w:after="0"/>
        <w:ind w:left="538" w:right="277" w:firstLine="707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(средняя)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29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1"/>
          <w:sz w:val="28"/>
        </w:rPr>
        <w:t> </w:t>
      </w:r>
      <w:r>
        <w:rPr>
          <w:sz w:val="28"/>
        </w:rPr>
        <w:t>Агрызский,</w:t>
      </w:r>
      <w:r>
        <w:rPr>
          <w:spacing w:val="1"/>
          <w:sz w:val="28"/>
        </w:rPr>
        <w:t> </w:t>
      </w:r>
      <w:r>
        <w:rPr>
          <w:sz w:val="28"/>
        </w:rPr>
        <w:t>Азнакаевский,</w:t>
      </w:r>
      <w:r>
        <w:rPr>
          <w:spacing w:val="1"/>
          <w:sz w:val="28"/>
        </w:rPr>
        <w:t> </w:t>
      </w:r>
      <w:r>
        <w:rPr>
          <w:sz w:val="28"/>
        </w:rPr>
        <w:t>Алькеевский,</w:t>
      </w:r>
      <w:r>
        <w:rPr>
          <w:spacing w:val="1"/>
          <w:sz w:val="28"/>
        </w:rPr>
        <w:t> </w:t>
      </w:r>
      <w:r>
        <w:rPr>
          <w:sz w:val="28"/>
        </w:rPr>
        <w:t>Аксубаевский,</w:t>
      </w:r>
      <w:r>
        <w:rPr>
          <w:spacing w:val="-67"/>
          <w:sz w:val="28"/>
        </w:rPr>
        <w:t> </w:t>
      </w:r>
      <w:r>
        <w:rPr>
          <w:sz w:val="28"/>
        </w:rPr>
        <w:t>Актанышский,</w:t>
      </w:r>
      <w:r>
        <w:rPr>
          <w:spacing w:val="1"/>
          <w:sz w:val="28"/>
        </w:rPr>
        <w:t> </w:t>
      </w:r>
      <w:r>
        <w:rPr>
          <w:sz w:val="28"/>
        </w:rPr>
        <w:t>Альметьевский,</w:t>
      </w:r>
      <w:r>
        <w:rPr>
          <w:spacing w:val="1"/>
          <w:sz w:val="28"/>
        </w:rPr>
        <w:t> </w:t>
      </w:r>
      <w:r>
        <w:rPr>
          <w:sz w:val="28"/>
        </w:rPr>
        <w:t>Апастовский,</w:t>
      </w:r>
      <w:r>
        <w:rPr>
          <w:spacing w:val="1"/>
          <w:sz w:val="28"/>
        </w:rPr>
        <w:t> </w:t>
      </w:r>
      <w:r>
        <w:rPr>
          <w:sz w:val="28"/>
        </w:rPr>
        <w:t>Буинский,</w:t>
      </w:r>
      <w:r>
        <w:rPr>
          <w:spacing w:val="1"/>
          <w:sz w:val="28"/>
        </w:rPr>
        <w:t> </w:t>
      </w:r>
      <w:r>
        <w:rPr>
          <w:sz w:val="28"/>
        </w:rPr>
        <w:t>Верхнеуслонский,</w:t>
      </w:r>
      <w:r>
        <w:rPr>
          <w:spacing w:val="1"/>
          <w:sz w:val="28"/>
        </w:rPr>
        <w:t> </w:t>
      </w:r>
      <w:r>
        <w:rPr>
          <w:sz w:val="28"/>
        </w:rPr>
        <w:t>Высокогорский,</w:t>
      </w:r>
      <w:r>
        <w:rPr>
          <w:spacing w:val="1"/>
          <w:sz w:val="28"/>
        </w:rPr>
        <w:t> </w:t>
      </w:r>
      <w:r>
        <w:rPr>
          <w:sz w:val="28"/>
        </w:rPr>
        <w:t>Дрожжановский,</w:t>
      </w:r>
      <w:r>
        <w:rPr>
          <w:spacing w:val="1"/>
          <w:sz w:val="28"/>
        </w:rPr>
        <w:t> </w:t>
      </w:r>
      <w:r>
        <w:rPr>
          <w:sz w:val="28"/>
        </w:rPr>
        <w:t>Елабужский,</w:t>
      </w:r>
      <w:r>
        <w:rPr>
          <w:spacing w:val="1"/>
          <w:sz w:val="28"/>
        </w:rPr>
        <w:t> </w:t>
      </w:r>
      <w:r>
        <w:rPr>
          <w:sz w:val="28"/>
        </w:rPr>
        <w:t>Заинский,</w:t>
      </w:r>
      <w:r>
        <w:rPr>
          <w:spacing w:val="1"/>
          <w:sz w:val="28"/>
        </w:rPr>
        <w:t> </w:t>
      </w:r>
      <w:r>
        <w:rPr>
          <w:sz w:val="28"/>
        </w:rPr>
        <w:t>Зеленодольский,</w:t>
      </w:r>
      <w:r>
        <w:rPr>
          <w:spacing w:val="1"/>
          <w:sz w:val="28"/>
        </w:rPr>
        <w:t> </w:t>
      </w:r>
      <w:r>
        <w:rPr>
          <w:sz w:val="28"/>
        </w:rPr>
        <w:t>Кайбицкий,</w:t>
      </w:r>
      <w:r>
        <w:rPr>
          <w:spacing w:val="1"/>
          <w:sz w:val="28"/>
        </w:rPr>
        <w:t> </w:t>
      </w:r>
      <w:r>
        <w:rPr>
          <w:sz w:val="28"/>
        </w:rPr>
        <w:t>Камско-Устьинский,</w:t>
      </w:r>
      <w:r>
        <w:rPr>
          <w:spacing w:val="1"/>
          <w:sz w:val="28"/>
        </w:rPr>
        <w:t> </w:t>
      </w:r>
      <w:r>
        <w:rPr>
          <w:sz w:val="28"/>
        </w:rPr>
        <w:t>Кукморский,</w:t>
      </w:r>
      <w:r>
        <w:rPr>
          <w:spacing w:val="1"/>
          <w:sz w:val="28"/>
        </w:rPr>
        <w:t> </w:t>
      </w:r>
      <w:r>
        <w:rPr>
          <w:sz w:val="28"/>
        </w:rPr>
        <w:t>Лениногорский,</w:t>
      </w:r>
      <w:r>
        <w:rPr>
          <w:spacing w:val="1"/>
          <w:sz w:val="28"/>
        </w:rPr>
        <w:t> </w:t>
      </w:r>
      <w:r>
        <w:rPr>
          <w:sz w:val="28"/>
        </w:rPr>
        <w:t>Мамадышский,</w:t>
      </w:r>
      <w:r>
        <w:rPr>
          <w:spacing w:val="1"/>
          <w:sz w:val="28"/>
        </w:rPr>
        <w:t> </w:t>
      </w:r>
      <w:r>
        <w:rPr>
          <w:sz w:val="28"/>
        </w:rPr>
        <w:t>Менделеевский,</w:t>
      </w:r>
      <w:r>
        <w:rPr>
          <w:spacing w:val="1"/>
          <w:sz w:val="28"/>
        </w:rPr>
        <w:t> </w:t>
      </w:r>
      <w:r>
        <w:rPr>
          <w:sz w:val="28"/>
        </w:rPr>
        <w:t>Мензелинский,</w:t>
      </w:r>
      <w:r>
        <w:rPr>
          <w:spacing w:val="1"/>
          <w:sz w:val="28"/>
        </w:rPr>
        <w:t> </w:t>
      </w:r>
      <w:r>
        <w:rPr>
          <w:sz w:val="28"/>
        </w:rPr>
        <w:t>Муслюмовский,</w:t>
      </w:r>
      <w:r>
        <w:rPr>
          <w:spacing w:val="1"/>
          <w:sz w:val="28"/>
        </w:rPr>
        <w:t> </w:t>
      </w:r>
      <w:r>
        <w:rPr>
          <w:sz w:val="28"/>
        </w:rPr>
        <w:t>Нурлатский,</w:t>
      </w:r>
      <w:r>
        <w:rPr>
          <w:spacing w:val="1"/>
          <w:sz w:val="28"/>
        </w:rPr>
        <w:t> </w:t>
      </w:r>
      <w:r>
        <w:rPr>
          <w:sz w:val="28"/>
        </w:rPr>
        <w:t>Пестречинский,</w:t>
      </w:r>
      <w:r>
        <w:rPr>
          <w:spacing w:val="1"/>
          <w:sz w:val="28"/>
        </w:rPr>
        <w:t> </w:t>
      </w:r>
      <w:r>
        <w:rPr>
          <w:sz w:val="28"/>
        </w:rPr>
        <w:t>Сармановский,</w:t>
      </w:r>
      <w:r>
        <w:rPr>
          <w:spacing w:val="1"/>
          <w:sz w:val="28"/>
        </w:rPr>
        <w:t> </w:t>
      </w:r>
      <w:r>
        <w:rPr>
          <w:sz w:val="28"/>
        </w:rPr>
        <w:t>Тукаевский,</w:t>
      </w:r>
      <w:r>
        <w:rPr>
          <w:spacing w:val="1"/>
          <w:sz w:val="28"/>
        </w:rPr>
        <w:t> </w:t>
      </w:r>
      <w:r>
        <w:rPr>
          <w:sz w:val="28"/>
        </w:rPr>
        <w:t>Черемшанский</w:t>
      </w:r>
      <w:r>
        <w:rPr>
          <w:spacing w:val="1"/>
          <w:sz w:val="28"/>
        </w:rPr>
        <w:t> </w:t>
      </w:r>
      <w:r>
        <w:rPr>
          <w:sz w:val="28"/>
        </w:rPr>
        <w:t>муниципальные</w:t>
      </w:r>
      <w:r>
        <w:rPr>
          <w:spacing w:val="1"/>
          <w:sz w:val="28"/>
        </w:rPr>
        <w:t> </w:t>
      </w:r>
      <w:r>
        <w:rPr>
          <w:sz w:val="28"/>
        </w:rPr>
        <w:t>районы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городские</w:t>
      </w:r>
      <w:r>
        <w:rPr>
          <w:spacing w:val="1"/>
          <w:sz w:val="28"/>
        </w:rPr>
        <w:t> </w:t>
      </w:r>
      <w:r>
        <w:rPr>
          <w:sz w:val="28"/>
        </w:rPr>
        <w:t>округа</w:t>
      </w:r>
      <w:r>
        <w:rPr>
          <w:spacing w:val="-1"/>
          <w:sz w:val="28"/>
        </w:rPr>
        <w:t> </w:t>
      </w:r>
      <w:r>
        <w:rPr>
          <w:sz w:val="28"/>
        </w:rPr>
        <w:t>Казань</w:t>
      </w:r>
      <w:r>
        <w:rPr>
          <w:spacing w:val="-1"/>
          <w:sz w:val="28"/>
        </w:rPr>
        <w:t> </w:t>
      </w:r>
      <w:r>
        <w:rPr>
          <w:sz w:val="28"/>
        </w:rPr>
        <w:t>и Набережные Челны.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header="724" w:footer="0" w:top="1020" w:bottom="280" w:left="880" w:right="200"/>
        </w:sectPr>
      </w:pPr>
    </w:p>
    <w:p>
      <w:pPr>
        <w:pStyle w:val="ListParagraph"/>
        <w:numPr>
          <w:ilvl w:val="0"/>
          <w:numId w:val="2"/>
        </w:numPr>
        <w:tabs>
          <w:tab w:pos="1458" w:val="left" w:leader="none"/>
        </w:tabs>
        <w:spacing w:line="240" w:lineRule="auto" w:before="4" w:after="0"/>
        <w:ind w:left="538" w:right="269" w:firstLine="707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(высокая)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11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1"/>
          <w:sz w:val="28"/>
        </w:rPr>
        <w:t> </w:t>
      </w:r>
      <w:r>
        <w:rPr>
          <w:sz w:val="28"/>
        </w:rPr>
        <w:t>Алексеевский,</w:t>
      </w:r>
      <w:r>
        <w:rPr>
          <w:spacing w:val="1"/>
          <w:sz w:val="28"/>
        </w:rPr>
        <w:t> </w:t>
      </w:r>
      <w:r>
        <w:rPr>
          <w:sz w:val="28"/>
        </w:rPr>
        <w:t>Арский,</w:t>
      </w:r>
      <w:r>
        <w:rPr>
          <w:spacing w:val="1"/>
          <w:sz w:val="28"/>
        </w:rPr>
        <w:t> </w:t>
      </w:r>
      <w:r>
        <w:rPr>
          <w:sz w:val="28"/>
        </w:rPr>
        <w:t>Атнинский,</w:t>
      </w:r>
      <w:r>
        <w:rPr>
          <w:spacing w:val="1"/>
          <w:sz w:val="28"/>
        </w:rPr>
        <w:t> </w:t>
      </w:r>
      <w:r>
        <w:rPr>
          <w:sz w:val="28"/>
        </w:rPr>
        <w:t>Балтасинский,</w:t>
      </w:r>
      <w:r>
        <w:rPr>
          <w:spacing w:val="1"/>
          <w:sz w:val="28"/>
        </w:rPr>
        <w:t> </w:t>
      </w:r>
      <w:r>
        <w:rPr>
          <w:sz w:val="28"/>
        </w:rPr>
        <w:t>Лаишевский,</w:t>
      </w:r>
      <w:r>
        <w:rPr>
          <w:spacing w:val="1"/>
          <w:sz w:val="28"/>
        </w:rPr>
        <w:t> </w:t>
      </w:r>
      <w:r>
        <w:rPr>
          <w:sz w:val="28"/>
        </w:rPr>
        <w:t>Сабинский, Новошешминский, Нижнекамский, Рыбно-Слободский, Тюлячинский и</w:t>
      </w:r>
      <w:r>
        <w:rPr>
          <w:spacing w:val="1"/>
          <w:sz w:val="28"/>
        </w:rPr>
        <w:t> </w:t>
      </w:r>
      <w:r>
        <w:rPr>
          <w:sz w:val="28"/>
        </w:rPr>
        <w:t>Чистопольский</w:t>
      </w:r>
      <w:r>
        <w:rPr>
          <w:spacing w:val="-1"/>
          <w:sz w:val="28"/>
        </w:rPr>
        <w:t> </w:t>
      </w:r>
      <w:r>
        <w:rPr>
          <w:sz w:val="28"/>
        </w:rPr>
        <w:t>муниципальные</w:t>
      </w:r>
      <w:r>
        <w:rPr>
          <w:spacing w:val="-3"/>
          <w:sz w:val="28"/>
        </w:rPr>
        <w:t> </w:t>
      </w:r>
      <w:r>
        <w:rPr>
          <w:sz w:val="28"/>
        </w:rPr>
        <w:t>районы.</w:t>
      </w:r>
    </w:p>
    <w:p>
      <w:pPr>
        <w:spacing w:line="235" w:lineRule="auto" w:before="6"/>
        <w:ind w:left="538" w:right="275" w:firstLine="707"/>
        <w:jc w:val="both"/>
        <w:rPr>
          <w:sz w:val="28"/>
        </w:rPr>
      </w:pPr>
      <w:r>
        <w:rPr>
          <w:b/>
          <w:sz w:val="28"/>
        </w:rPr>
        <w:t>Чрезвычайная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(5 класс)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пожарная опасность 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 2 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 </w:t>
      </w:r>
      <w:r>
        <w:rPr>
          <w:sz w:val="28"/>
        </w:rPr>
        <w:t>Спасский и</w:t>
      </w:r>
      <w:r>
        <w:rPr>
          <w:spacing w:val="-1"/>
          <w:sz w:val="28"/>
        </w:rPr>
        <w:t> </w:t>
      </w:r>
      <w:r>
        <w:rPr>
          <w:sz w:val="28"/>
        </w:rPr>
        <w:t>Тетюшский</w:t>
      </w:r>
      <w:r>
        <w:rPr>
          <w:spacing w:val="-3"/>
          <w:sz w:val="28"/>
        </w:rPr>
        <w:t> </w:t>
      </w:r>
      <w:r>
        <w:rPr>
          <w:sz w:val="28"/>
        </w:rPr>
        <w:t>муниципальные</w:t>
      </w:r>
      <w:r>
        <w:rPr>
          <w:spacing w:val="-1"/>
          <w:sz w:val="28"/>
        </w:rPr>
        <w:t> </w:t>
      </w:r>
      <w:r>
        <w:rPr>
          <w:sz w:val="28"/>
        </w:rPr>
        <w:t>районы.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2" w:lineRule="exact" w:before="0" w:after="0"/>
        <w:ind w:left="1527" w:right="0" w:hanging="282"/>
        <w:jc w:val="both"/>
      </w:pPr>
      <w:r>
        <w:rPr/>
        <w:t>Прогноз</w:t>
      </w:r>
      <w:r>
        <w:rPr>
          <w:spacing w:val="-4"/>
        </w:rPr>
        <w:t> </w:t>
      </w:r>
      <w:r>
        <w:rPr/>
        <w:t>возникновения</w:t>
      </w:r>
      <w:r>
        <w:rPr>
          <w:spacing w:val="-6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ListParagraph"/>
        <w:numPr>
          <w:ilvl w:val="1"/>
          <w:numId w:val="1"/>
        </w:numPr>
        <w:tabs>
          <w:tab w:pos="1740" w:val="left" w:leader="none"/>
        </w:tabs>
        <w:spacing w:line="320" w:lineRule="exact" w:before="0" w:after="0"/>
        <w:ind w:left="1739" w:right="0" w:hanging="494"/>
        <w:jc w:val="both"/>
        <w:rPr>
          <w:b/>
          <w:sz w:val="28"/>
        </w:rPr>
      </w:pPr>
      <w:r>
        <w:rPr>
          <w:b/>
          <w:sz w:val="28"/>
        </w:rPr>
        <w:t>Техногенные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(происшествий)</w:t>
      </w:r>
    </w:p>
    <w:p>
      <w:pPr>
        <w:spacing w:before="0"/>
        <w:ind w:left="538" w:right="268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1"/>
          <w:sz w:val="28"/>
        </w:rPr>
        <w:t> </w:t>
      </w:r>
      <w:r>
        <w:rPr>
          <w:sz w:val="28"/>
        </w:rPr>
        <w:t>(происшествий)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ДТП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автодорогах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1"/>
          <w:sz w:val="28"/>
        </w:rPr>
        <w:t> </w:t>
      </w:r>
      <w:r>
        <w:rPr>
          <w:sz w:val="28"/>
        </w:rPr>
        <w:t>– туман,</w:t>
      </w:r>
      <w:r>
        <w:rPr>
          <w:spacing w:val="-2"/>
          <w:sz w:val="28"/>
        </w:rPr>
        <w:t> </w:t>
      </w:r>
      <w:r>
        <w:rPr>
          <w:sz w:val="28"/>
        </w:rPr>
        <w:t>несоблюдение</w:t>
      </w:r>
      <w:r>
        <w:rPr>
          <w:spacing w:val="-2"/>
          <w:sz w:val="28"/>
        </w:rPr>
        <w:t> </w:t>
      </w:r>
      <w:r>
        <w:rPr>
          <w:sz w:val="28"/>
        </w:rPr>
        <w:t>правил</w:t>
      </w:r>
      <w:r>
        <w:rPr>
          <w:spacing w:val="-2"/>
          <w:sz w:val="28"/>
        </w:rPr>
        <w:t> </w:t>
      </w:r>
      <w:r>
        <w:rPr>
          <w:sz w:val="28"/>
        </w:rPr>
        <w:t>дорожного</w:t>
      </w:r>
      <w:r>
        <w:rPr>
          <w:spacing w:val="-2"/>
          <w:sz w:val="28"/>
        </w:rPr>
        <w:t> </w:t>
      </w:r>
      <w:r>
        <w:rPr>
          <w:sz w:val="28"/>
        </w:rPr>
        <w:t>движения).</w:t>
      </w:r>
    </w:p>
    <w:p>
      <w:pPr>
        <w:spacing w:before="0"/>
        <w:ind w:left="538" w:right="270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1"/>
          <w:sz w:val="28"/>
        </w:rPr>
        <w:t> </w:t>
      </w:r>
      <w:r>
        <w:rPr>
          <w:sz w:val="28"/>
        </w:rPr>
        <w:t>(происшествий), связанных с авиационными происшествиями и нарушением в работе</w:t>
      </w:r>
      <w:r>
        <w:rPr>
          <w:spacing w:val="-67"/>
          <w:sz w:val="28"/>
        </w:rPr>
        <w:t> </w:t>
      </w:r>
      <w:r>
        <w:rPr>
          <w:sz w:val="28"/>
        </w:rPr>
        <w:t>аэропортов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вертолетных</w:t>
      </w:r>
      <w:r>
        <w:rPr>
          <w:spacing w:val="-1"/>
          <w:sz w:val="28"/>
        </w:rPr>
        <w:t> </w:t>
      </w:r>
      <w:r>
        <w:rPr>
          <w:sz w:val="28"/>
        </w:rPr>
        <w:t>площадок</w:t>
      </w:r>
      <w:r>
        <w:rPr>
          <w:spacing w:val="-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туман).</w:t>
      </w:r>
    </w:p>
    <w:p>
      <w:pPr>
        <w:pStyle w:val="BodyText"/>
        <w:ind w:right="270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 связанных с эксплуатацией маломерных, грузовых и пассажирских</w:t>
      </w:r>
      <w:r>
        <w:rPr>
          <w:spacing w:val="1"/>
        </w:rPr>
        <w:t> </w:t>
      </w:r>
      <w:r>
        <w:rPr/>
        <w:t>судов</w:t>
      </w:r>
      <w:r>
        <w:rPr>
          <w:spacing w:val="1"/>
        </w:rPr>
        <w:t> </w:t>
      </w:r>
      <w:r>
        <w:rPr>
          <w:b/>
        </w:rPr>
        <w:t>(Источник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туман,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судоводителями</w:t>
      </w:r>
      <w:r>
        <w:rPr>
          <w:spacing w:val="1"/>
        </w:rPr>
        <w:t> </w:t>
      </w:r>
      <w:r>
        <w:rPr/>
        <w:t>технических</w:t>
      </w:r>
      <w:r>
        <w:rPr>
          <w:spacing w:val="-5"/>
        </w:rPr>
        <w:t> </w:t>
      </w:r>
      <w:r>
        <w:rPr/>
        <w:t>нормативов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правил</w:t>
      </w:r>
      <w:r>
        <w:rPr>
          <w:spacing w:val="-2"/>
        </w:rPr>
        <w:t> </w:t>
      </w:r>
      <w:r>
        <w:rPr/>
        <w:t>пользования</w:t>
      </w:r>
      <w:r>
        <w:rPr>
          <w:spacing w:val="-1"/>
        </w:rPr>
        <w:t> </w:t>
      </w:r>
      <w:r>
        <w:rPr/>
        <w:t>водными</w:t>
      </w:r>
      <w:r>
        <w:rPr>
          <w:spacing w:val="-3"/>
        </w:rPr>
        <w:t> </w:t>
      </w:r>
      <w:r>
        <w:rPr/>
        <w:t>объектами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плавания).</w:t>
      </w:r>
    </w:p>
    <w:p>
      <w:pPr>
        <w:pStyle w:val="BodyText"/>
        <w:ind w:right="267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 связанных техногенными пожарами (в т.ч. взрывами бытового газа),</w:t>
      </w:r>
      <w:r>
        <w:rPr>
          <w:spacing w:val="1"/>
        </w:rPr>
        <w:t> </w:t>
      </w:r>
      <w:r>
        <w:rPr/>
        <w:t>отравлениями людей угарным газом, а также авариями на объектах ЖКХ 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износ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производственно-технологических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-1"/>
        </w:rPr>
        <w:t> </w:t>
      </w:r>
      <w:r>
        <w:rPr/>
        <w:t>не соблюдение</w:t>
      </w:r>
      <w:r>
        <w:rPr>
          <w:spacing w:val="-4"/>
        </w:rPr>
        <w:t> </w:t>
      </w:r>
      <w:r>
        <w:rPr/>
        <w:t>правил</w:t>
      </w:r>
      <w:r>
        <w:rPr>
          <w:spacing w:val="-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безопасности).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740" w:val="left" w:leader="none"/>
        </w:tabs>
        <w:spacing w:line="319" w:lineRule="exact" w:before="0" w:after="0"/>
        <w:ind w:left="1739" w:right="0" w:hanging="494"/>
        <w:jc w:val="both"/>
      </w:pPr>
      <w:r>
        <w:rPr/>
        <w:t>Природные</w:t>
      </w:r>
      <w:r>
        <w:rPr>
          <w:spacing w:val="-2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BodyText"/>
        <w:ind w:right="271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горением</w:t>
      </w:r>
      <w:r>
        <w:rPr>
          <w:spacing w:val="1"/>
        </w:rPr>
        <w:t> </w:t>
      </w:r>
      <w:r>
        <w:rPr/>
        <w:t>травы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мусора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полигонов</w:t>
      </w:r>
      <w:r>
        <w:rPr>
          <w:spacing w:val="1"/>
        </w:rPr>
        <w:t> </w:t>
      </w:r>
      <w:r>
        <w:rPr/>
        <w:t>ТБО),</w:t>
      </w:r>
      <w:r>
        <w:rPr>
          <w:spacing w:val="1"/>
        </w:rPr>
        <w:t> </w:t>
      </w:r>
      <w:r>
        <w:rPr/>
        <w:t>термических</w:t>
      </w:r>
      <w:r>
        <w:rPr>
          <w:spacing w:val="1"/>
        </w:rPr>
        <w:t> </w:t>
      </w:r>
      <w:r>
        <w:rPr/>
        <w:t>аномалий,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жилые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хозяйственные,</w:t>
      </w:r>
      <w:r>
        <w:rPr>
          <w:spacing w:val="1"/>
        </w:rPr>
        <w:t> </w:t>
      </w:r>
      <w:r>
        <w:rPr/>
        <w:t>садовые,</w:t>
      </w:r>
      <w:r>
        <w:rPr>
          <w:spacing w:val="1"/>
        </w:rPr>
        <w:t> </w:t>
      </w:r>
      <w:r>
        <w:rPr/>
        <w:t>дачные</w:t>
      </w:r>
      <w:r>
        <w:rPr>
          <w:spacing w:val="1"/>
        </w:rPr>
        <w:t> </w:t>
      </w:r>
      <w:r>
        <w:rPr/>
        <w:t>постройки,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прилегающий</w:t>
      </w:r>
      <w:r>
        <w:rPr>
          <w:spacing w:val="1"/>
        </w:rPr>
        <w:t> </w:t>
      </w:r>
      <w:r>
        <w:rPr/>
        <w:t>лесной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>
          <w:b/>
        </w:rPr>
        <w:t>(Источник ЧС (происшествий) </w:t>
      </w:r>
      <w:r>
        <w:rPr/>
        <w:t>– нарушение</w:t>
      </w:r>
      <w:r>
        <w:rPr>
          <w:spacing w:val="70"/>
        </w:rPr>
        <w:t> </w:t>
      </w:r>
      <w:r>
        <w:rPr/>
        <w:t>требований пожарной 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использовании открытого</w:t>
      </w:r>
      <w:r>
        <w:rPr>
          <w:spacing w:val="1"/>
        </w:rPr>
        <w:t> </w:t>
      </w:r>
      <w:r>
        <w:rPr/>
        <w:t>огня).</w:t>
      </w:r>
    </w:p>
    <w:p>
      <w:pPr>
        <w:spacing w:line="240" w:lineRule="auto" w:before="0"/>
        <w:ind w:left="538" w:right="270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1"/>
          <w:sz w:val="28"/>
        </w:rPr>
        <w:t> </w:t>
      </w:r>
      <w:r>
        <w:rPr>
          <w:sz w:val="28"/>
        </w:rPr>
        <w:t>(происшествий)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водных</w:t>
      </w:r>
      <w:r>
        <w:rPr>
          <w:spacing w:val="1"/>
          <w:sz w:val="28"/>
        </w:rPr>
        <w:t> </w:t>
      </w:r>
      <w:r>
        <w:rPr>
          <w:sz w:val="28"/>
        </w:rPr>
        <w:t>объектах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гибелью</w:t>
      </w:r>
      <w:r>
        <w:rPr>
          <w:spacing w:val="1"/>
          <w:sz w:val="28"/>
        </w:rPr>
        <w:t> </w:t>
      </w:r>
      <w:r>
        <w:rPr>
          <w:sz w:val="28"/>
        </w:rPr>
        <w:t>людей</w:t>
      </w:r>
      <w:r>
        <w:rPr>
          <w:spacing w:val="1"/>
          <w:sz w:val="28"/>
        </w:rPr>
        <w:t> </w:t>
      </w:r>
      <w:r>
        <w:rPr>
          <w:b/>
          <w:sz w:val="28"/>
        </w:rPr>
        <w:t>(Источник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несоблюдение правил</w:t>
      </w:r>
      <w:r>
        <w:rPr>
          <w:spacing w:val="-2"/>
          <w:sz w:val="28"/>
        </w:rPr>
        <w:t> </w:t>
      </w:r>
      <w:r>
        <w:rPr>
          <w:sz w:val="28"/>
        </w:rPr>
        <w:t>поведения</w:t>
      </w:r>
      <w:r>
        <w:rPr>
          <w:spacing w:val="-3"/>
          <w:sz w:val="28"/>
        </w:rPr>
        <w:t> </w:t>
      </w:r>
      <w:r>
        <w:rPr>
          <w:sz w:val="28"/>
        </w:rPr>
        <w:t>на воде).</w:t>
      </w:r>
    </w:p>
    <w:p>
      <w:pPr>
        <w:spacing w:before="0"/>
        <w:ind w:left="538" w:right="269" w:firstLine="707"/>
        <w:jc w:val="both"/>
        <w:rPr>
          <w:sz w:val="28"/>
        </w:rPr>
      </w:pPr>
      <w:r>
        <w:rPr>
          <w:b/>
          <w:sz w:val="28"/>
        </w:rPr>
        <w:t>Сохраняется вероятность </w:t>
      </w:r>
      <w:r>
        <w:rPr>
          <w:sz w:val="28"/>
        </w:rPr>
        <w:t>возникновения происшествий, связанных с потерей</w:t>
      </w:r>
      <w:r>
        <w:rPr>
          <w:spacing w:val="1"/>
          <w:sz w:val="28"/>
        </w:rPr>
        <w:t> </w:t>
      </w:r>
      <w:r>
        <w:rPr>
          <w:sz w:val="28"/>
        </w:rPr>
        <w:t>ориентира</w:t>
      </w:r>
      <w:r>
        <w:rPr>
          <w:spacing w:val="-2"/>
          <w:sz w:val="28"/>
        </w:rPr>
        <w:t> </w:t>
      </w:r>
      <w:r>
        <w:rPr>
          <w:sz w:val="28"/>
        </w:rPr>
        <w:t>людей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природной</w:t>
      </w:r>
      <w:r>
        <w:rPr>
          <w:spacing w:val="-1"/>
          <w:sz w:val="28"/>
        </w:rPr>
        <w:t> </w:t>
      </w:r>
      <w:r>
        <w:rPr>
          <w:sz w:val="28"/>
        </w:rPr>
        <w:t>среде</w:t>
      </w:r>
      <w:r>
        <w:rPr>
          <w:spacing w:val="3"/>
          <w:sz w:val="28"/>
        </w:rPr>
        <w:t> </w:t>
      </w:r>
      <w:r>
        <w:rPr>
          <w:b/>
          <w:sz w:val="28"/>
        </w:rPr>
        <w:t>(Источник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туман).</w:t>
      </w:r>
    </w:p>
    <w:p>
      <w:pPr>
        <w:spacing w:after="0"/>
        <w:jc w:val="both"/>
        <w:rPr>
          <w:sz w:val="28"/>
        </w:rPr>
        <w:sectPr>
          <w:pgSz w:w="12240" w:h="15840"/>
          <w:pgMar w:header="724" w:footer="0" w:top="1020" w:bottom="280" w:left="880" w:right="200"/>
        </w:sect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1" w:lineRule="exact" w:before="0" w:after="0"/>
        <w:ind w:left="1527" w:right="0" w:hanging="282"/>
        <w:jc w:val="both"/>
      </w:pPr>
      <w:r>
        <w:rPr/>
        <w:t>Рекомендуемые</w:t>
      </w:r>
      <w:r>
        <w:rPr>
          <w:spacing w:val="-8"/>
        </w:rPr>
        <w:t> </w:t>
      </w:r>
      <w:r>
        <w:rPr/>
        <w:t>превентивные</w:t>
      </w:r>
      <w:r>
        <w:rPr>
          <w:spacing w:val="-5"/>
        </w:rPr>
        <w:t> </w:t>
      </w:r>
      <w:r>
        <w:rPr/>
        <w:t>мероприятия:</w:t>
      </w:r>
    </w:p>
    <w:p>
      <w:pPr>
        <w:pStyle w:val="ListParagraph"/>
        <w:numPr>
          <w:ilvl w:val="1"/>
          <w:numId w:val="1"/>
        </w:numPr>
        <w:tabs>
          <w:tab w:pos="1739" w:val="left" w:leader="none"/>
        </w:tabs>
        <w:spacing w:line="242" w:lineRule="auto" w:before="0" w:after="0"/>
        <w:ind w:left="538" w:right="274" w:firstLine="707"/>
        <w:jc w:val="both"/>
        <w:rPr>
          <w:b/>
          <w:sz w:val="28"/>
        </w:rPr>
      </w:pPr>
      <w:r>
        <w:rPr>
          <w:b/>
          <w:sz w:val="28"/>
        </w:rPr>
        <w:t>Рекомендуемые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превентивные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мероприятия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связи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неблагоприятными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метеорологическими явлениями):</w:t>
      </w:r>
    </w:p>
    <w:p>
      <w:pPr>
        <w:pStyle w:val="Heading1"/>
        <w:spacing w:line="240" w:lineRule="auto"/>
        <w:ind w:right="275" w:firstLine="707"/>
      </w:pPr>
      <w:r>
        <w:rPr/>
        <w:t>Органам исполнительной власти Республики Татарстан, органам местного</w:t>
      </w:r>
      <w:r>
        <w:rPr>
          <w:spacing w:val="-67"/>
        </w:rPr>
        <w:t> </w:t>
      </w:r>
      <w:r>
        <w:rPr/>
        <w:t>самоуправления,</w:t>
      </w:r>
      <w:r>
        <w:rPr>
          <w:spacing w:val="-3"/>
        </w:rPr>
        <w:t> </w:t>
      </w:r>
      <w:r>
        <w:rPr/>
        <w:t>руководителям</w:t>
      </w:r>
      <w:r>
        <w:rPr>
          <w:spacing w:val="-3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рекомендовать:</w:t>
      </w:r>
    </w:p>
    <w:p>
      <w:pPr>
        <w:pStyle w:val="BodyText"/>
        <w:ind w:right="275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оповещения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явлениях,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 ситуаций и</w:t>
      </w:r>
      <w:r>
        <w:rPr>
          <w:spacing w:val="-3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действий;</w:t>
      </w:r>
    </w:p>
    <w:p>
      <w:pPr>
        <w:pStyle w:val="BodyText"/>
        <w:spacing w:line="242" w:lineRule="auto"/>
        <w:ind w:right="279"/>
      </w:pPr>
      <w:r>
        <w:rPr/>
        <w:t>особое внимание обратить на своевременное оповещение и информирование</w:t>
      </w:r>
      <w:r>
        <w:rPr>
          <w:spacing w:val="1"/>
        </w:rPr>
        <w:t> </w:t>
      </w:r>
      <w:r>
        <w:rPr/>
        <w:t>населения, а</w:t>
      </w:r>
      <w:r>
        <w:rPr>
          <w:spacing w:val="-1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на работу</w:t>
      </w:r>
      <w:r>
        <w:rPr>
          <w:spacing w:val="-4"/>
        </w:rPr>
        <w:t> </w:t>
      </w:r>
      <w:r>
        <w:rPr/>
        <w:t>со СМИ;</w:t>
      </w:r>
    </w:p>
    <w:p>
      <w:pPr>
        <w:pStyle w:val="BodyText"/>
        <w:ind w:right="274"/>
      </w:pPr>
      <w:r>
        <w:rPr/>
        <w:t>провести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автоматизированных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централизованного</w:t>
      </w:r>
      <w:r>
        <w:rPr>
          <w:spacing w:val="-4"/>
        </w:rPr>
        <w:t> </w:t>
      </w:r>
      <w:r>
        <w:rPr/>
        <w:t>оповещения населения;</w:t>
      </w:r>
    </w:p>
    <w:p>
      <w:pPr>
        <w:pStyle w:val="BodyText"/>
        <w:spacing w:line="322" w:lineRule="exact"/>
        <w:ind w:left="1246" w:firstLine="0"/>
      </w:pPr>
      <w:r>
        <w:rPr/>
        <w:t>проверить</w:t>
      </w:r>
      <w:r>
        <w:rPr>
          <w:spacing w:val="-5"/>
        </w:rPr>
        <w:t> </w:t>
      </w:r>
      <w:r>
        <w:rPr/>
        <w:t>готовность</w:t>
      </w:r>
      <w:r>
        <w:rPr>
          <w:spacing w:val="-5"/>
        </w:rPr>
        <w:t> </w:t>
      </w:r>
      <w:r>
        <w:rPr/>
        <w:t>пунктов</w:t>
      </w:r>
      <w:r>
        <w:rPr>
          <w:spacing w:val="-5"/>
        </w:rPr>
        <w:t> </w:t>
      </w:r>
      <w:r>
        <w:rPr/>
        <w:t>временного</w:t>
      </w:r>
      <w:r>
        <w:rPr>
          <w:spacing w:val="-6"/>
        </w:rPr>
        <w:t> </w:t>
      </w:r>
      <w:r>
        <w:rPr/>
        <w:t>размещения;</w:t>
      </w:r>
    </w:p>
    <w:p>
      <w:pPr>
        <w:pStyle w:val="BodyText"/>
        <w:ind w:right="269"/>
      </w:pPr>
      <w:r>
        <w:rPr/>
        <w:t>организовать</w:t>
      </w:r>
      <w:r>
        <w:rPr>
          <w:spacing w:val="1"/>
        </w:rPr>
        <w:t> </w:t>
      </w:r>
      <w:r>
        <w:rPr/>
        <w:t>незамедлительное</w:t>
      </w:r>
      <w:r>
        <w:rPr>
          <w:spacing w:val="1"/>
        </w:rPr>
        <w:t> </w:t>
      </w:r>
      <w:r>
        <w:rPr/>
        <w:t>размещение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официальных</w:t>
      </w:r>
      <w:r>
        <w:rPr>
          <w:spacing w:val="1"/>
        </w:rPr>
        <w:t> </w:t>
      </w:r>
      <w:r>
        <w:rPr/>
        <w:t>сайтах</w:t>
      </w:r>
      <w:r>
        <w:rPr>
          <w:spacing w:val="1"/>
        </w:rPr>
        <w:t> </w:t>
      </w:r>
      <w:r>
        <w:rPr/>
        <w:t>муниципальных образований информации о консультативном предупреждении либо</w:t>
      </w:r>
      <w:r>
        <w:rPr>
          <w:spacing w:val="1"/>
        </w:rPr>
        <w:t> </w:t>
      </w:r>
      <w:r>
        <w:rPr/>
        <w:t>интернет-ссылки</w:t>
      </w:r>
      <w:r>
        <w:rPr>
          <w:spacing w:val="32"/>
        </w:rPr>
        <w:t> </w:t>
      </w:r>
      <w:r>
        <w:rPr/>
        <w:t>на</w:t>
      </w:r>
      <w:r>
        <w:rPr>
          <w:spacing w:val="34"/>
        </w:rPr>
        <w:t> </w:t>
      </w:r>
      <w:r>
        <w:rPr/>
        <w:t>источники</w:t>
      </w:r>
      <w:r>
        <w:rPr>
          <w:spacing w:val="30"/>
        </w:rPr>
        <w:t> </w:t>
      </w:r>
      <w:r>
        <w:rPr/>
        <w:t>данной</w:t>
      </w:r>
      <w:r>
        <w:rPr>
          <w:spacing w:val="32"/>
        </w:rPr>
        <w:t> </w:t>
      </w:r>
      <w:r>
        <w:rPr/>
        <w:t>информации</w:t>
      </w:r>
      <w:r>
        <w:rPr>
          <w:spacing w:val="32"/>
        </w:rPr>
        <w:t> </w:t>
      </w:r>
      <w:r>
        <w:rPr/>
        <w:t>(официальные</w:t>
      </w:r>
      <w:r>
        <w:rPr>
          <w:spacing w:val="32"/>
        </w:rPr>
        <w:t> </w:t>
      </w:r>
      <w:r>
        <w:rPr/>
        <w:t>сайты</w:t>
      </w:r>
      <w:r>
        <w:rPr>
          <w:spacing w:val="41"/>
        </w:rPr>
        <w:t> </w:t>
      </w:r>
      <w:r>
        <w:rPr/>
        <w:t>ФГБУ</w:t>
      </w:r>
    </w:p>
    <w:p>
      <w:pPr>
        <w:pStyle w:val="BodyText"/>
        <w:ind w:right="279" w:firstLine="0"/>
      </w:pPr>
      <w:r>
        <w:rPr/>
        <w:t>«УГМС Республики Татарстан», Главного управления МЧС России по 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-2"/>
        </w:rPr>
        <w:t> </w:t>
      </w:r>
      <w:r>
        <w:rPr/>
        <w:t>Татмедиа);</w:t>
      </w:r>
    </w:p>
    <w:p>
      <w:pPr>
        <w:pStyle w:val="BodyText"/>
        <w:ind w:right="276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обслуживающими</w:t>
      </w:r>
      <w:r>
        <w:rPr>
          <w:spacing w:val="1"/>
        </w:rPr>
        <w:t> </w:t>
      </w:r>
      <w:r>
        <w:rPr/>
        <w:t>жилой</w:t>
      </w:r>
      <w:r>
        <w:rPr>
          <w:spacing w:val="1"/>
        </w:rPr>
        <w:t> </w:t>
      </w:r>
      <w:r>
        <w:rPr/>
        <w:t>фонд,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разъяснительную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потребителями</w:t>
      </w:r>
      <w:r>
        <w:rPr>
          <w:spacing w:val="1"/>
        </w:rPr>
        <w:t> </w:t>
      </w:r>
      <w:r>
        <w:rPr/>
        <w:t>(абонентами)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пользованию газом в быту и содержанию ими газового оборудования в исправном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-3"/>
        </w:rPr>
        <w:t> </w:t>
      </w:r>
      <w:r>
        <w:rPr/>
        <w:t>оборудования;</w:t>
      </w:r>
    </w:p>
    <w:p>
      <w:pPr>
        <w:pStyle w:val="BodyText"/>
        <w:ind w:right="274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автомобильным,</w:t>
      </w:r>
      <w:r>
        <w:rPr>
          <w:spacing w:val="-3"/>
        </w:rPr>
        <w:t> </w:t>
      </w:r>
      <w:r>
        <w:rPr/>
        <w:t>автобусным (школьным) транспортом;</w:t>
      </w:r>
    </w:p>
    <w:p>
      <w:pPr>
        <w:pStyle w:val="BodyText"/>
        <w:ind w:right="274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распоряжением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18.05.2023</w:t>
      </w:r>
      <w:r>
        <w:rPr>
          <w:spacing w:val="1"/>
        </w:rPr>
        <w:t> </w:t>
      </w:r>
      <w:r>
        <w:rPr/>
        <w:t>№14-23р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-3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людей на</w:t>
      </w:r>
      <w:r>
        <w:rPr>
          <w:spacing w:val="-1"/>
        </w:rPr>
        <w:t> </w:t>
      </w:r>
      <w:r>
        <w:rPr/>
        <w:t>водных</w:t>
      </w:r>
      <w:r>
        <w:rPr>
          <w:spacing w:val="-4"/>
        </w:rPr>
        <w:t> </w:t>
      </w:r>
      <w:r>
        <w:rPr/>
        <w:t>объектах</w:t>
      </w:r>
      <w:r>
        <w:rPr>
          <w:spacing w:val="-1"/>
        </w:rPr>
        <w:t> </w:t>
      </w:r>
      <w:r>
        <w:rPr/>
        <w:t>Республики Татарстан.</w:t>
      </w:r>
    </w:p>
    <w:p>
      <w:pPr>
        <w:pStyle w:val="Heading1"/>
        <w:ind w:left="1246"/>
      </w:pPr>
      <w:r>
        <w:rPr/>
        <w:t>ФГБУ</w:t>
      </w:r>
      <w:r>
        <w:rPr>
          <w:spacing w:val="-3"/>
        </w:rPr>
        <w:t> </w:t>
      </w:r>
      <w:r>
        <w:rPr/>
        <w:t>«УГМС</w:t>
      </w:r>
      <w:r>
        <w:rPr>
          <w:spacing w:val="-3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Татарстан»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7"/>
      </w:pPr>
      <w:r>
        <w:rPr/>
        <w:t>своевременно доводить информацию о прогнозируемых погодных условиях 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 через</w:t>
      </w:r>
      <w:r>
        <w:rPr>
          <w:spacing w:val="-1"/>
        </w:rPr>
        <w:t> </w:t>
      </w:r>
      <w:r>
        <w:rPr/>
        <w:t>СМИ.</w:t>
      </w:r>
    </w:p>
    <w:p>
      <w:pPr>
        <w:pStyle w:val="Heading1"/>
        <w:ind w:left="1246"/>
      </w:pPr>
      <w:r>
        <w:rPr/>
        <w:t>Управлению</w:t>
      </w:r>
      <w:r>
        <w:rPr>
          <w:spacing w:val="-3"/>
        </w:rPr>
        <w:t> </w:t>
      </w:r>
      <w:r>
        <w:rPr/>
        <w:t>ГИБДД</w:t>
      </w:r>
      <w:r>
        <w:rPr>
          <w:spacing w:val="-2"/>
        </w:rPr>
        <w:t> </w:t>
      </w:r>
      <w:r>
        <w:rPr/>
        <w:t>МВД</w:t>
      </w:r>
      <w:r>
        <w:rPr>
          <w:spacing w:val="-4"/>
        </w:rPr>
        <w:t> </w:t>
      </w:r>
      <w:r>
        <w:rPr/>
        <w:t>по Республике</w:t>
      </w:r>
      <w:r>
        <w:rPr>
          <w:spacing w:val="-1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рекомендовать:</w:t>
      </w:r>
    </w:p>
    <w:p>
      <w:pPr>
        <w:pStyle w:val="BodyText"/>
        <w:ind w:right="276"/>
      </w:pPr>
      <w:r>
        <w:rPr/>
        <w:t>обеспечить мониторинг движения пассажирского автотранспорта по дорогам</w:t>
      </w:r>
      <w:r>
        <w:rPr>
          <w:spacing w:val="1"/>
        </w:rPr>
        <w:t> </w:t>
      </w:r>
      <w:r>
        <w:rPr/>
        <w:t>республики и контроль их возвращения к местам назначения, при необходимости</w:t>
      </w:r>
      <w:r>
        <w:rPr>
          <w:spacing w:val="1"/>
        </w:rPr>
        <w:t> </w:t>
      </w:r>
      <w:r>
        <w:rPr/>
        <w:t>ограничить</w:t>
      </w:r>
      <w:r>
        <w:rPr>
          <w:spacing w:val="-2"/>
        </w:rPr>
        <w:t> </w:t>
      </w:r>
      <w:r>
        <w:rPr/>
        <w:t>или запретить</w:t>
      </w:r>
      <w:r>
        <w:rPr>
          <w:spacing w:val="-5"/>
        </w:rPr>
        <w:t> </w:t>
      </w:r>
      <w:r>
        <w:rPr/>
        <w:t>организованные</w:t>
      </w:r>
      <w:r>
        <w:rPr>
          <w:spacing w:val="-3"/>
        </w:rPr>
        <w:t> </w:t>
      </w:r>
      <w:r>
        <w:rPr/>
        <w:t>пассажирские</w:t>
      </w:r>
      <w:r>
        <w:rPr>
          <w:spacing w:val="-1"/>
        </w:rPr>
        <w:t> </w:t>
      </w:r>
      <w:r>
        <w:rPr/>
        <w:t>перевозки.</w:t>
      </w:r>
    </w:p>
    <w:p>
      <w:pPr>
        <w:pStyle w:val="Heading1"/>
        <w:spacing w:line="240" w:lineRule="auto"/>
        <w:ind w:right="276" w:firstLine="707"/>
      </w:pPr>
      <w:r>
        <w:rPr/>
        <w:t>Министерству транспорта и дорожного хозяйства Республики Татарстан,</w:t>
      </w:r>
      <w:r>
        <w:rPr>
          <w:spacing w:val="1"/>
        </w:rPr>
        <w:t> </w:t>
      </w:r>
      <w:r>
        <w:rPr/>
        <w:t>дорожным</w:t>
      </w:r>
      <w:r>
        <w:rPr>
          <w:spacing w:val="-1"/>
        </w:rPr>
        <w:t> </w:t>
      </w:r>
      <w:r>
        <w:rPr/>
        <w:t>службам республики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jc w:val="left"/>
      </w:pPr>
      <w:r>
        <w:rPr/>
        <w:t>особое</w:t>
      </w:r>
      <w:r>
        <w:rPr>
          <w:spacing w:val="48"/>
        </w:rPr>
        <w:t> </w:t>
      </w:r>
      <w:r>
        <w:rPr/>
        <w:t>внимание</w:t>
      </w:r>
      <w:r>
        <w:rPr>
          <w:spacing w:val="49"/>
        </w:rPr>
        <w:t> </w:t>
      </w:r>
      <w:r>
        <w:rPr/>
        <w:t>обратить</w:t>
      </w:r>
      <w:r>
        <w:rPr>
          <w:spacing w:val="49"/>
        </w:rPr>
        <w:t> </w:t>
      </w:r>
      <w:r>
        <w:rPr/>
        <w:t>на</w:t>
      </w:r>
      <w:r>
        <w:rPr>
          <w:spacing w:val="49"/>
        </w:rPr>
        <w:t> </w:t>
      </w:r>
      <w:r>
        <w:rPr/>
        <w:t>контроль</w:t>
      </w:r>
      <w:r>
        <w:rPr>
          <w:spacing w:val="48"/>
        </w:rPr>
        <w:t> </w:t>
      </w:r>
      <w:r>
        <w:rPr/>
        <w:t>передвижения</w:t>
      </w:r>
      <w:r>
        <w:rPr>
          <w:spacing w:val="49"/>
        </w:rPr>
        <w:t> </w:t>
      </w:r>
      <w:r>
        <w:rPr/>
        <w:t>организованных</w:t>
      </w:r>
      <w:r>
        <w:rPr>
          <w:spacing w:val="50"/>
        </w:rPr>
        <w:t> </w:t>
      </w:r>
      <w:r>
        <w:rPr/>
        <w:t>групп</w:t>
      </w:r>
      <w:r>
        <w:rPr>
          <w:spacing w:val="-67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автомобильным транспортом;</w:t>
      </w:r>
    </w:p>
    <w:p>
      <w:pPr>
        <w:pStyle w:val="BodyText"/>
        <w:tabs>
          <w:tab w:pos="3089" w:val="left" w:leader="none"/>
          <w:tab w:pos="5026" w:val="left" w:leader="none"/>
          <w:tab w:pos="6953" w:val="left" w:leader="none"/>
          <w:tab w:pos="8653" w:val="left" w:leader="none"/>
          <w:tab w:pos="10731" w:val="left" w:leader="none"/>
        </w:tabs>
        <w:spacing w:line="242" w:lineRule="auto"/>
        <w:ind w:right="276"/>
        <w:jc w:val="left"/>
      </w:pPr>
      <w:r>
        <w:rPr/>
        <w:t>обеспечить</w:t>
        <w:tab/>
        <w:t>постоянный</w:t>
        <w:tab/>
        <w:t>мониторинг</w:t>
        <w:tab/>
        <w:t>состояния</w:t>
        <w:tab/>
        <w:t>федеральных</w:t>
        <w:tab/>
      </w:r>
      <w:r>
        <w:rPr>
          <w:spacing w:val="-4"/>
        </w:rPr>
        <w:t>и</w:t>
      </w:r>
      <w:r>
        <w:rPr>
          <w:spacing w:val="-67"/>
        </w:rPr>
        <w:t> </w:t>
      </w:r>
      <w:r>
        <w:rPr/>
        <w:t>республиканских автодорог;</w:t>
      </w:r>
    </w:p>
    <w:p>
      <w:pPr>
        <w:pStyle w:val="BodyText"/>
        <w:jc w:val="left"/>
      </w:pPr>
      <w:r>
        <w:rPr/>
        <w:t>обеспечить</w:t>
      </w:r>
      <w:r>
        <w:rPr>
          <w:spacing w:val="21"/>
        </w:rPr>
        <w:t> </w:t>
      </w:r>
      <w:r>
        <w:rPr/>
        <w:t>бесперебойное</w:t>
      </w:r>
      <w:r>
        <w:rPr>
          <w:spacing w:val="23"/>
        </w:rPr>
        <w:t> </w:t>
      </w:r>
      <w:r>
        <w:rPr/>
        <w:t>движение</w:t>
      </w:r>
      <w:r>
        <w:rPr>
          <w:spacing w:val="26"/>
        </w:rPr>
        <w:t> </w:t>
      </w:r>
      <w:r>
        <w:rPr/>
        <w:t>транспорта</w:t>
      </w:r>
      <w:r>
        <w:rPr>
          <w:spacing w:val="23"/>
        </w:rPr>
        <w:t> </w:t>
      </w:r>
      <w:r>
        <w:rPr/>
        <w:t>по</w:t>
      </w:r>
      <w:r>
        <w:rPr>
          <w:spacing w:val="23"/>
        </w:rPr>
        <w:t> </w:t>
      </w:r>
      <w:r>
        <w:rPr/>
        <w:t>автомобильным</w:t>
      </w:r>
      <w:r>
        <w:rPr>
          <w:spacing w:val="23"/>
        </w:rPr>
        <w:t> </w:t>
      </w:r>
      <w:r>
        <w:rPr/>
        <w:t>дорогам</w:t>
      </w:r>
      <w:r>
        <w:rPr>
          <w:spacing w:val="23"/>
        </w:rPr>
        <w:t> </w:t>
      </w:r>
      <w:r>
        <w:rPr/>
        <w:t>и</w:t>
      </w:r>
      <w:r>
        <w:rPr>
          <w:spacing w:val="-67"/>
        </w:rPr>
        <w:t> </w:t>
      </w:r>
      <w:r>
        <w:rPr/>
        <w:t>железнодорожным</w:t>
      </w:r>
      <w:r>
        <w:rPr>
          <w:spacing w:val="-4"/>
        </w:rPr>
        <w:t> </w:t>
      </w:r>
      <w:r>
        <w:rPr/>
        <w:t>путям;</w:t>
      </w:r>
    </w:p>
    <w:p>
      <w:pPr>
        <w:spacing w:after="0"/>
        <w:jc w:val="left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7"/>
      </w:pPr>
      <w:r>
        <w:rPr/>
        <w:t>предусмотреть</w:t>
      </w:r>
      <w:r>
        <w:rPr>
          <w:spacing w:val="1"/>
        </w:rPr>
        <w:t> </w:t>
      </w:r>
      <w:r>
        <w:rPr/>
        <w:t>резерв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реагирования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ухудшении дорожной обстановки, вызванной неблагоприятным метеорологическим</w:t>
      </w:r>
      <w:r>
        <w:rPr>
          <w:spacing w:val="1"/>
        </w:rPr>
        <w:t> </w:t>
      </w:r>
      <w:r>
        <w:rPr/>
        <w:t>явлением;</w:t>
      </w:r>
    </w:p>
    <w:p>
      <w:pPr>
        <w:pStyle w:val="BodyText"/>
        <w:spacing w:before="1"/>
        <w:ind w:right="274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пропускной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дорожного полотна, приведшего к остановке транспорта, немедленно направить силы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для ликвидации затора.</w:t>
      </w:r>
    </w:p>
    <w:p>
      <w:pPr>
        <w:pStyle w:val="Heading1"/>
        <w:spacing w:line="240" w:lineRule="auto" w:before="4"/>
        <w:ind w:right="275" w:firstLine="707"/>
      </w:pPr>
      <w:r>
        <w:rPr/>
        <w:t>ЕДДС, 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2"/>
      </w:pPr>
      <w:r>
        <w:rPr/>
        <w:t>при</w:t>
      </w:r>
      <w:r>
        <w:rPr>
          <w:spacing w:val="1"/>
        </w:rPr>
        <w:t> </w:t>
      </w:r>
      <w:r>
        <w:rPr/>
        <w:t>получении 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неблагоприятном</w:t>
      </w:r>
      <w:r>
        <w:rPr>
          <w:spacing w:val="1"/>
        </w:rPr>
        <w:t> </w:t>
      </w:r>
      <w:r>
        <w:rPr/>
        <w:t>метеорологическом</w:t>
      </w:r>
      <w:r>
        <w:rPr>
          <w:spacing w:val="1"/>
        </w:rPr>
        <w:t> </w:t>
      </w:r>
      <w:r>
        <w:rPr/>
        <w:t>явлении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доводить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неблагоприятный</w:t>
      </w:r>
      <w:r>
        <w:rPr>
          <w:spacing w:val="1"/>
        </w:rPr>
        <w:t> </w:t>
      </w:r>
      <w:r>
        <w:rPr/>
        <w:t>прогноз,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минимизацию</w:t>
      </w:r>
      <w:r>
        <w:rPr>
          <w:spacing w:val="-2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последствий</w:t>
      </w:r>
      <w:r>
        <w:rPr>
          <w:spacing w:val="-4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73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spacing w:line="321" w:lineRule="exact"/>
        <w:ind w:left="1246" w:firstLine="0"/>
      </w:pPr>
      <w:r>
        <w:rPr/>
        <w:t>проверить</w:t>
      </w:r>
      <w:r>
        <w:rPr>
          <w:spacing w:val="-9"/>
        </w:rPr>
        <w:t> </w:t>
      </w:r>
      <w:r>
        <w:rPr/>
        <w:t>работоспособность</w:t>
      </w:r>
      <w:r>
        <w:rPr>
          <w:spacing w:val="-5"/>
        </w:rPr>
        <w:t> </w:t>
      </w:r>
      <w:r>
        <w:rPr/>
        <w:t>речевых</w:t>
      </w:r>
      <w:r>
        <w:rPr>
          <w:spacing w:val="-7"/>
        </w:rPr>
        <w:t> </w:t>
      </w:r>
      <w:r>
        <w:rPr/>
        <w:t>сиренных</w:t>
      </w:r>
      <w:r>
        <w:rPr>
          <w:spacing w:val="-2"/>
        </w:rPr>
        <w:t> </w:t>
      </w:r>
      <w:r>
        <w:rPr/>
        <w:t>установок;</w:t>
      </w:r>
    </w:p>
    <w:p>
      <w:pPr>
        <w:pStyle w:val="BodyText"/>
        <w:ind w:right="319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пожароопасного периода.</w:t>
      </w:r>
    </w:p>
    <w:p>
      <w:pPr>
        <w:pStyle w:val="Heading1"/>
        <w:spacing w:line="322" w:lineRule="exact" w:before="2"/>
        <w:ind w:left="1246"/>
      </w:pPr>
      <w:r>
        <w:rPr/>
        <w:t>Республиканскому</w:t>
      </w:r>
      <w:r>
        <w:rPr>
          <w:spacing w:val="56"/>
        </w:rPr>
        <w:t> </w:t>
      </w:r>
      <w:r>
        <w:rPr/>
        <w:t>Агентству</w:t>
      </w:r>
      <w:r>
        <w:rPr>
          <w:spacing w:val="126"/>
        </w:rPr>
        <w:t> </w:t>
      </w:r>
      <w:r>
        <w:rPr/>
        <w:t>по</w:t>
      </w:r>
      <w:r>
        <w:rPr>
          <w:spacing w:val="127"/>
        </w:rPr>
        <w:t> </w:t>
      </w:r>
      <w:r>
        <w:rPr/>
        <w:t>печати</w:t>
      </w:r>
      <w:r>
        <w:rPr>
          <w:spacing w:val="125"/>
        </w:rPr>
        <w:t> </w:t>
      </w:r>
      <w:r>
        <w:rPr/>
        <w:t>и</w:t>
      </w:r>
      <w:r>
        <w:rPr>
          <w:spacing w:val="124"/>
        </w:rPr>
        <w:t> </w:t>
      </w:r>
      <w:r>
        <w:rPr/>
        <w:t>массовым</w:t>
      </w:r>
      <w:r>
        <w:rPr>
          <w:spacing w:val="127"/>
        </w:rPr>
        <w:t> </w:t>
      </w:r>
      <w:r>
        <w:rPr/>
        <w:t>коммуникациям</w:t>
      </w:r>
    </w:p>
    <w:p>
      <w:pPr>
        <w:spacing w:line="319" w:lineRule="exact" w:before="0"/>
        <w:ind w:left="538" w:right="0" w:firstLine="0"/>
        <w:jc w:val="both"/>
        <w:rPr>
          <w:b/>
          <w:sz w:val="28"/>
        </w:rPr>
      </w:pPr>
      <w:r>
        <w:rPr>
          <w:b/>
          <w:sz w:val="28"/>
        </w:rPr>
        <w:t>«Татмедиа»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67"/>
      </w:pPr>
      <w:r>
        <w:rPr/>
        <w:t>организовать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складывающейся</w:t>
      </w:r>
      <w:r>
        <w:rPr>
          <w:spacing w:val="1"/>
        </w:rPr>
        <w:t> </w:t>
      </w:r>
      <w:r>
        <w:rPr/>
        <w:t>метеорологической</w:t>
      </w:r>
      <w:r>
        <w:rPr>
          <w:spacing w:val="1"/>
        </w:rPr>
        <w:t> </w:t>
      </w:r>
      <w:r>
        <w:rPr/>
        <w:t>обстановке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республике,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</w:t>
      </w:r>
      <w:r>
        <w:rPr>
          <w:spacing w:val="-1"/>
        </w:rPr>
        <w:t> </w:t>
      </w:r>
      <w:r>
        <w:rPr/>
        <w:t>метеорологическим</w:t>
      </w:r>
      <w:r>
        <w:rPr>
          <w:spacing w:val="-3"/>
        </w:rPr>
        <w:t> </w:t>
      </w:r>
      <w:r>
        <w:rPr/>
        <w:t>явлением.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871" w:val="left" w:leader="none"/>
        </w:tabs>
        <w:spacing w:line="240" w:lineRule="auto" w:before="0" w:after="0"/>
        <w:ind w:left="538" w:right="270" w:firstLine="707"/>
        <w:jc w:val="both"/>
      </w:pPr>
      <w:r>
        <w:rPr/>
        <w:t>Рекомендуемые</w:t>
      </w:r>
      <w:r>
        <w:rPr>
          <w:spacing w:val="1"/>
        </w:rPr>
        <w:t> </w:t>
      </w:r>
      <w:r>
        <w:rPr/>
        <w:t>превентивные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средней,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и чрезвычайной пожарной опасностью лесов (3 - 5 классы пожарной</w:t>
      </w:r>
      <w:r>
        <w:rPr>
          <w:spacing w:val="1"/>
        </w:rPr>
        <w:t> </w:t>
      </w:r>
      <w:r>
        <w:rPr/>
        <w:t>опасности):</w:t>
      </w:r>
    </w:p>
    <w:p>
      <w:pPr>
        <w:spacing w:line="319" w:lineRule="exact" w:before="1"/>
        <w:ind w:left="1246" w:right="0" w:firstLine="0"/>
        <w:jc w:val="both"/>
        <w:rPr>
          <w:b/>
          <w:sz w:val="28"/>
        </w:rPr>
      </w:pPr>
      <w:r>
        <w:rPr>
          <w:b/>
          <w:sz w:val="28"/>
        </w:rPr>
        <w:t>Министерству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лесного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хозяйства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Татарстан:</w:t>
      </w:r>
    </w:p>
    <w:p>
      <w:pPr>
        <w:pStyle w:val="BodyText"/>
        <w:ind w:right="267"/>
      </w:pPr>
      <w:r>
        <w:rPr/>
        <w:t>совместно с заинтересованными органами исполнительной власти 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территориальными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органов</w:t>
      </w:r>
      <w:r>
        <w:rPr>
          <w:spacing w:val="7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исполнительными</w:t>
      </w:r>
      <w:r>
        <w:rPr>
          <w:spacing w:val="1"/>
        </w:rPr>
        <w:t> </w:t>
      </w:r>
      <w:r>
        <w:rPr/>
        <w:t>комитетами</w:t>
      </w:r>
      <w:r>
        <w:rPr>
          <w:spacing w:val="1"/>
        </w:rPr>
        <w:t> </w:t>
      </w:r>
      <w:r>
        <w:rPr/>
        <w:t>муниципальных</w:t>
      </w:r>
      <w:r>
        <w:rPr>
          <w:spacing w:val="-67"/>
        </w:rPr>
        <w:t> </w:t>
      </w:r>
      <w:r>
        <w:rPr/>
        <w:t>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организационно-технических мероприятий, направленных на профилактику и борьбу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пожарами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лесах;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светлого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суток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всей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наземных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наблюдения,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участках,</w:t>
      </w:r>
      <w:r>
        <w:rPr>
          <w:spacing w:val="-67"/>
        </w:rPr>
        <w:t> </w:t>
      </w:r>
      <w:r>
        <w:rPr/>
        <w:t>отнесенных к I, II, III классам природной пожарной опасности лесов – круглосуточно;</w:t>
      </w:r>
      <w:r>
        <w:rPr>
          <w:spacing w:val="-67"/>
        </w:rPr>
        <w:t> </w:t>
      </w:r>
      <w:r>
        <w:rPr/>
        <w:t>обеспечить авиационное патрулирование лесного фонда не менее 2 раз в день по</w:t>
      </w:r>
      <w:r>
        <w:rPr>
          <w:spacing w:val="1"/>
        </w:rPr>
        <w:t> </w:t>
      </w:r>
      <w:r>
        <w:rPr/>
        <w:t>каждому</w:t>
      </w:r>
      <w:r>
        <w:rPr>
          <w:spacing w:val="-5"/>
        </w:rPr>
        <w:t> </w:t>
      </w:r>
      <w:r>
        <w:rPr/>
        <w:t>маршруту;</w:t>
      </w:r>
    </w:p>
    <w:p>
      <w:pPr>
        <w:pStyle w:val="BodyText"/>
        <w:ind w:right="266"/>
      </w:pPr>
      <w:r>
        <w:rPr/>
        <w:t>обеспечить</w:t>
      </w:r>
      <w:r>
        <w:rPr>
          <w:spacing w:val="1"/>
        </w:rPr>
        <w:t> </w:t>
      </w:r>
      <w:r>
        <w:rPr/>
        <w:t>обновление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обустройство</w:t>
      </w:r>
      <w:r>
        <w:rPr>
          <w:spacing w:val="1"/>
        </w:rPr>
        <w:t> </w:t>
      </w:r>
      <w:r>
        <w:rPr/>
        <w:t>минерализованных</w:t>
      </w:r>
      <w:r>
        <w:rPr>
          <w:spacing w:val="1"/>
        </w:rPr>
        <w:t> </w:t>
      </w:r>
      <w:r>
        <w:rPr/>
        <w:t>полос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опашку</w:t>
      </w:r>
      <w:r>
        <w:rPr>
          <w:spacing w:val="1"/>
        </w:rPr>
        <w:t> </w:t>
      </w:r>
      <w:r>
        <w:rPr/>
        <w:t>вдоль</w:t>
      </w:r>
      <w:r>
        <w:rPr>
          <w:spacing w:val="1"/>
        </w:rPr>
        <w:t> </w:t>
      </w:r>
      <w:r>
        <w:rPr/>
        <w:t>границ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массивов;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дежурство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пожарных</w:t>
      </w:r>
      <w:r>
        <w:rPr>
          <w:spacing w:val="1"/>
        </w:rPr>
        <w:t> </w:t>
      </w:r>
      <w:r>
        <w:rPr/>
        <w:t>наблюдательных пунктах в течение всего светлого времени, а на пунктах приема</w:t>
      </w:r>
      <w:r>
        <w:rPr>
          <w:spacing w:val="1"/>
        </w:rPr>
        <w:t> </w:t>
      </w:r>
      <w:r>
        <w:rPr/>
        <w:t>донесений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экипажей</w:t>
      </w:r>
      <w:r>
        <w:rPr>
          <w:spacing w:val="1"/>
        </w:rPr>
        <w:t> </w:t>
      </w:r>
      <w:r>
        <w:rPr/>
        <w:t>патрульных</w:t>
      </w:r>
      <w:r>
        <w:rPr>
          <w:spacing w:val="1"/>
        </w:rPr>
        <w:t> </w:t>
      </w:r>
      <w:r>
        <w:rPr/>
        <w:t>самолетов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вертолетов</w:t>
      </w:r>
      <w:r>
        <w:rPr>
          <w:spacing w:val="1"/>
        </w:rPr>
        <w:t> </w:t>
      </w:r>
      <w:r>
        <w:rPr/>
        <w:t>−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часов.</w:t>
      </w:r>
      <w:r>
        <w:rPr>
          <w:spacing w:val="1"/>
        </w:rPr>
        <w:t> </w:t>
      </w:r>
      <w:r>
        <w:rPr/>
        <w:t>Резервные</w:t>
      </w:r>
      <w:r>
        <w:rPr>
          <w:spacing w:val="53"/>
        </w:rPr>
        <w:t> </w:t>
      </w:r>
      <w:r>
        <w:rPr/>
        <w:t>пожарные</w:t>
      </w:r>
      <w:r>
        <w:rPr>
          <w:spacing w:val="55"/>
        </w:rPr>
        <w:t> </w:t>
      </w:r>
      <w:r>
        <w:rPr/>
        <w:t>команды</w:t>
      </w:r>
      <w:r>
        <w:rPr>
          <w:spacing w:val="53"/>
        </w:rPr>
        <w:t> </w:t>
      </w:r>
      <w:r>
        <w:rPr/>
        <w:t>и</w:t>
      </w:r>
      <w:r>
        <w:rPr>
          <w:spacing w:val="56"/>
        </w:rPr>
        <w:t> </w:t>
      </w:r>
      <w:r>
        <w:rPr/>
        <w:t>лесопожарные</w:t>
      </w:r>
      <w:r>
        <w:rPr>
          <w:spacing w:val="55"/>
        </w:rPr>
        <w:t> </w:t>
      </w:r>
      <w:r>
        <w:rPr/>
        <w:t>формирования</w:t>
      </w:r>
      <w:r>
        <w:rPr>
          <w:spacing w:val="55"/>
        </w:rPr>
        <w:t> </w:t>
      </w:r>
      <w:r>
        <w:rPr/>
        <w:t>привести</w:t>
      </w:r>
      <w:r>
        <w:rPr>
          <w:spacing w:val="56"/>
        </w:rPr>
        <w:t> </w:t>
      </w:r>
      <w:r>
        <w:rPr/>
        <w:t>в</w:t>
      </w:r>
      <w:r>
        <w:rPr>
          <w:spacing w:val="53"/>
        </w:rPr>
        <w:t> </w:t>
      </w:r>
      <w:r>
        <w:rPr/>
        <w:t>полную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67" w:firstLine="0"/>
      </w:pPr>
      <w:r>
        <w:rPr/>
        <w:t>готовность.</w:t>
      </w:r>
      <w:r>
        <w:rPr>
          <w:spacing w:val="1"/>
        </w:rPr>
        <w:t> </w:t>
      </w:r>
      <w:r>
        <w:rPr/>
        <w:t>Закрепленные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противопожарный</w:t>
      </w:r>
      <w:r>
        <w:rPr>
          <w:spacing w:val="1"/>
        </w:rPr>
        <w:t> </w:t>
      </w:r>
      <w:r>
        <w:rPr/>
        <w:t>инвентарь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находиться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команд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вблизи</w:t>
      </w:r>
      <w:r>
        <w:rPr>
          <w:spacing w:val="1"/>
        </w:rPr>
        <w:t> </w:t>
      </w:r>
      <w:r>
        <w:rPr/>
        <w:t>них.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лесничествах,</w:t>
      </w:r>
      <w:r>
        <w:rPr>
          <w:spacing w:val="1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наземной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авиационной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дежурство ответственных лиц в рабочие дни после окончания работы до 24 часов, а в</w:t>
      </w:r>
      <w:r>
        <w:rPr>
          <w:spacing w:val="1"/>
        </w:rPr>
        <w:t> </w:t>
      </w:r>
      <w:r>
        <w:rPr/>
        <w:t>выходные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праздничные</w:t>
      </w:r>
      <w:r>
        <w:rPr>
          <w:spacing w:val="1"/>
        </w:rPr>
        <w:t> </w:t>
      </w:r>
      <w:r>
        <w:rPr/>
        <w:t>дни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часов;</w:t>
      </w:r>
      <w:r>
        <w:rPr>
          <w:spacing w:val="1"/>
        </w:rPr>
        <w:t> </w:t>
      </w:r>
      <w:r>
        <w:rPr/>
        <w:t>наземным</w:t>
      </w:r>
      <w:r>
        <w:rPr>
          <w:spacing w:val="1"/>
        </w:rPr>
        <w:t> </w:t>
      </w:r>
      <w:r>
        <w:rPr/>
        <w:t>командам</w:t>
      </w:r>
      <w:r>
        <w:rPr>
          <w:spacing w:val="1"/>
        </w:rPr>
        <w:t> </w:t>
      </w:r>
      <w:r>
        <w:rPr/>
        <w:t>передать</w:t>
      </w:r>
      <w:r>
        <w:rPr>
          <w:spacing w:val="1"/>
        </w:rPr>
        <w:t> </w:t>
      </w:r>
      <w:r>
        <w:rPr/>
        <w:t>дополнительную</w:t>
      </w:r>
      <w:r>
        <w:rPr>
          <w:spacing w:val="1"/>
        </w:rPr>
        <w:t> </w:t>
      </w:r>
      <w:r>
        <w:rPr/>
        <w:t>технику</w:t>
      </w:r>
      <w:r>
        <w:rPr>
          <w:spacing w:val="1"/>
        </w:rPr>
        <w:t> </w:t>
      </w:r>
      <w:r>
        <w:rPr/>
        <w:t>−</w:t>
      </w:r>
      <w:r>
        <w:rPr>
          <w:spacing w:val="1"/>
        </w:rPr>
        <w:t> </w:t>
      </w:r>
      <w:r>
        <w:rPr/>
        <w:t>бульдозеры,</w:t>
      </w:r>
      <w:r>
        <w:rPr>
          <w:spacing w:val="1"/>
        </w:rPr>
        <w:t> </w:t>
      </w:r>
      <w:r>
        <w:rPr/>
        <w:t>тракторы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почвообрабатывающими</w:t>
      </w:r>
      <w:r>
        <w:rPr>
          <w:spacing w:val="1"/>
        </w:rPr>
        <w:t> </w:t>
      </w:r>
      <w:r>
        <w:rPr/>
        <w:t>орудиями,</w:t>
      </w:r>
      <w:r>
        <w:rPr>
          <w:spacing w:val="1"/>
        </w:rPr>
        <w:t> </w:t>
      </w:r>
      <w:r>
        <w:rPr/>
        <w:t>автотранспорт.</w:t>
      </w:r>
      <w:r>
        <w:rPr>
          <w:spacing w:val="1"/>
        </w:rPr>
        <w:t> </w:t>
      </w:r>
      <w:r>
        <w:rPr/>
        <w:t>Команды,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занятые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тушении</w:t>
      </w:r>
      <w:r>
        <w:rPr>
          <w:spacing w:val="1"/>
        </w:rPr>
        <w:t> </w:t>
      </w:r>
      <w:r>
        <w:rPr/>
        <w:t>пожаров,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находиться в местах сосредоточения круглосуточно в состоянии полной готовности к</w:t>
      </w:r>
      <w:r>
        <w:rPr>
          <w:spacing w:val="-67"/>
        </w:rPr>
        <w:t> </w:t>
      </w:r>
      <w:r>
        <w:rPr/>
        <w:t>выезду</w:t>
      </w:r>
      <w:r>
        <w:rPr>
          <w:spacing w:val="-5"/>
        </w:rPr>
        <w:t> </w:t>
      </w:r>
      <w:r>
        <w:rPr/>
        <w:t>на пожар;</w:t>
      </w:r>
    </w:p>
    <w:p>
      <w:pPr>
        <w:pStyle w:val="BodyText"/>
        <w:spacing w:before="1"/>
        <w:ind w:right="277"/>
      </w:pPr>
      <w:r>
        <w:rPr/>
        <w:t>проверить площадки для забора воды пожарной техникой из естественных 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водоемов, расположенных</w:t>
      </w:r>
      <w:r>
        <w:rPr>
          <w:spacing w:val="1"/>
        </w:rPr>
        <w:t> </w:t>
      </w:r>
      <w:r>
        <w:rPr/>
        <w:t>в лесных</w:t>
      </w:r>
      <w:r>
        <w:rPr>
          <w:spacing w:val="1"/>
        </w:rPr>
        <w:t> </w:t>
      </w:r>
      <w:r>
        <w:rPr/>
        <w:t>массивах, а</w:t>
      </w:r>
      <w:r>
        <w:rPr>
          <w:spacing w:val="1"/>
        </w:rPr>
        <w:t> </w:t>
      </w:r>
      <w:r>
        <w:rPr/>
        <w:t>также обеспечить</w:t>
      </w:r>
      <w:r>
        <w:rPr>
          <w:spacing w:val="1"/>
        </w:rPr>
        <w:t> </w:t>
      </w:r>
      <w:r>
        <w:rPr/>
        <w:t>беспрепятственный</w:t>
      </w:r>
      <w:r>
        <w:rPr>
          <w:spacing w:val="-4"/>
        </w:rPr>
        <w:t> </w:t>
      </w:r>
      <w:r>
        <w:rPr/>
        <w:t>подъезд к</w:t>
      </w:r>
      <w:r>
        <w:rPr>
          <w:spacing w:val="-3"/>
        </w:rPr>
        <w:t> </w:t>
      </w:r>
      <w:r>
        <w:rPr/>
        <w:t>ним;</w:t>
      </w:r>
    </w:p>
    <w:p>
      <w:pPr>
        <w:pStyle w:val="BodyText"/>
        <w:ind w:right="273"/>
      </w:pPr>
      <w:r>
        <w:rPr/>
        <w:t>организовать и осуществлять проверки готовности к тушению лесных пожаров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лесного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Республики Татарстан, а также организаций, выполняющих работы в лесном фонде, и</w:t>
      </w:r>
      <w:r>
        <w:rPr>
          <w:spacing w:val="-67"/>
        </w:rPr>
        <w:t> </w:t>
      </w:r>
      <w:r>
        <w:rPr/>
        <w:t>арендаторов</w:t>
      </w:r>
      <w:r>
        <w:rPr>
          <w:spacing w:val="-3"/>
        </w:rPr>
        <w:t> </w:t>
      </w:r>
      <w:r>
        <w:rPr/>
        <w:t>лесных участков;</w:t>
      </w:r>
    </w:p>
    <w:p>
      <w:pPr>
        <w:pStyle w:val="BodyText"/>
        <w:ind w:right="270" w:firstLine="777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Республиканским</w:t>
      </w:r>
      <w:r>
        <w:rPr>
          <w:spacing w:val="1"/>
        </w:rPr>
        <w:t> </w:t>
      </w:r>
      <w:r>
        <w:rPr/>
        <w:t>агентством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печати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коммуникациям</w:t>
      </w:r>
      <w:r>
        <w:rPr>
          <w:spacing w:val="1"/>
        </w:rPr>
        <w:t> </w:t>
      </w:r>
      <w:r>
        <w:rPr/>
        <w:t>«Татмедиа»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освещение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массовой</w:t>
      </w:r>
      <w:r>
        <w:rPr>
          <w:spacing w:val="-67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населенных пунктов, оперативной обстановки по пожарам, а также 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чрезвычайной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опасности лесов</w:t>
      </w:r>
      <w:r>
        <w:rPr>
          <w:spacing w:val="-5"/>
        </w:rPr>
        <w:t> </w:t>
      </w:r>
      <w:r>
        <w:rPr/>
        <w:t>на территории</w:t>
      </w:r>
      <w:r>
        <w:rPr>
          <w:spacing w:val="-1"/>
        </w:rPr>
        <w:t> </w:t>
      </w:r>
      <w:r>
        <w:rPr/>
        <w:t>Республики Татарстан.</w:t>
      </w:r>
    </w:p>
    <w:p>
      <w:pPr>
        <w:pStyle w:val="Heading1"/>
        <w:spacing w:line="240" w:lineRule="auto" w:before="6"/>
        <w:ind w:right="274" w:firstLine="707"/>
      </w:pPr>
      <w:r>
        <w:rPr/>
        <w:t>Министерству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продовольствия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Татарстан:</w:t>
      </w:r>
    </w:p>
    <w:p>
      <w:pPr>
        <w:pStyle w:val="BodyText"/>
        <w:ind w:right="272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производителями</w:t>
      </w:r>
      <w:r>
        <w:rPr>
          <w:spacing w:val="1"/>
        </w:rPr>
        <w:t> </w:t>
      </w:r>
      <w:r>
        <w:rPr/>
        <w:t>сельскохозяйственной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hyperlink r:id="rId6">
        <w:r>
          <w:rPr/>
          <w:t>правил</w:t>
        </w:r>
      </w:hyperlink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-4"/>
        </w:rPr>
        <w:t> </w:t>
      </w:r>
      <w:r>
        <w:rPr/>
        <w:t>назначения,</w:t>
      </w:r>
      <w:r>
        <w:rPr>
          <w:spacing w:val="-1"/>
        </w:rPr>
        <w:t> </w:t>
      </w:r>
      <w:r>
        <w:rPr/>
        <w:t>прилегающих к</w:t>
      </w:r>
      <w:r>
        <w:rPr>
          <w:spacing w:val="-2"/>
        </w:rPr>
        <w:t> </w:t>
      </w:r>
      <w:r>
        <w:rPr/>
        <w:t>лесным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торфяным</w:t>
      </w:r>
      <w:r>
        <w:rPr>
          <w:spacing w:val="-1"/>
        </w:rPr>
        <w:t> </w:t>
      </w:r>
      <w:r>
        <w:rPr/>
        <w:t>массивам;</w:t>
      </w:r>
    </w:p>
    <w:p>
      <w:pPr>
        <w:pStyle w:val="BodyText"/>
        <w:ind w:right="266"/>
      </w:pPr>
      <w:r>
        <w:rPr/>
        <w:t>принять меры по недопущению сжигания сухой травы, стерни и пожнивных</w:t>
      </w:r>
      <w:r>
        <w:rPr>
          <w:spacing w:val="1"/>
        </w:rPr>
        <w:t> </w:t>
      </w:r>
      <w:r>
        <w:rPr/>
        <w:t>остатков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назначения,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древесно-</w:t>
      </w:r>
      <w:r>
        <w:rPr>
          <w:spacing w:val="-67"/>
        </w:rPr>
        <w:t> </w:t>
      </w:r>
      <w:r>
        <w:rPr/>
        <w:t>кустарниковой</w:t>
      </w:r>
      <w:r>
        <w:rPr>
          <w:spacing w:val="-4"/>
        </w:rPr>
        <w:t> </w:t>
      </w:r>
      <w:r>
        <w:rPr/>
        <w:t>растительности;</w:t>
      </w:r>
    </w:p>
    <w:p>
      <w:pPr>
        <w:pStyle w:val="BodyText"/>
        <w:ind w:right="275"/>
      </w:pPr>
      <w:r>
        <w:rPr/>
        <w:t>содержать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чистоте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производств,</w:t>
      </w:r>
      <w:r>
        <w:rPr>
          <w:spacing w:val="1"/>
        </w:rPr>
        <w:t> </w:t>
      </w:r>
      <w:r>
        <w:rPr/>
        <w:t>прилегающие к лесным и торфяным массивам, систематически очищать их от мусора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сухостоя;</w:t>
      </w:r>
    </w:p>
    <w:p>
      <w:pPr>
        <w:pStyle w:val="BodyText"/>
        <w:ind w:right="266"/>
      </w:pPr>
      <w:r>
        <w:rPr/>
        <w:t>организовать в случае возникновения чрезвычайных ситуаций круглосуточное</w:t>
      </w:r>
      <w:r>
        <w:rPr>
          <w:spacing w:val="1"/>
        </w:rPr>
        <w:t> </w:t>
      </w:r>
      <w:r>
        <w:rPr/>
        <w:t>дежурство</w:t>
      </w:r>
      <w:r>
        <w:rPr>
          <w:spacing w:val="1"/>
        </w:rPr>
        <w:t> </w:t>
      </w:r>
      <w:r>
        <w:rPr/>
        <w:t>добровольных</w:t>
      </w:r>
      <w:r>
        <w:rPr>
          <w:spacing w:val="1"/>
        </w:rPr>
        <w:t> </w:t>
      </w:r>
      <w:r>
        <w:rPr/>
        <w:t>пожарных</w:t>
      </w:r>
      <w:r>
        <w:rPr>
          <w:spacing w:val="1"/>
        </w:rPr>
        <w:t> </w:t>
      </w:r>
      <w:r>
        <w:rPr/>
        <w:t>формирований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товаро-</w:t>
      </w:r>
      <w:r>
        <w:rPr>
          <w:spacing w:val="-67"/>
        </w:rPr>
        <w:t> </w:t>
      </w:r>
      <w:r>
        <w:rPr/>
        <w:t>производителей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выездной</w:t>
      </w:r>
      <w:r>
        <w:rPr>
          <w:spacing w:val="-3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техникой;</w:t>
      </w:r>
    </w:p>
    <w:p>
      <w:pPr>
        <w:pStyle w:val="BodyText"/>
        <w:ind w:right="278"/>
      </w:pPr>
      <w:r>
        <w:rPr/>
        <w:t>поддерживать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подъезды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искусственным</w:t>
      </w:r>
      <w:r>
        <w:rPr>
          <w:spacing w:val="1"/>
        </w:rPr>
        <w:t> </w:t>
      </w:r>
      <w:r>
        <w:rPr/>
        <w:t>водоемам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устройства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забора воды</w:t>
      </w:r>
      <w:r>
        <w:rPr>
          <w:spacing w:val="-1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техникой из</w:t>
      </w:r>
      <w:r>
        <w:rPr>
          <w:spacing w:val="-1"/>
        </w:rPr>
        <w:t> </w:t>
      </w:r>
      <w:r>
        <w:rPr/>
        <w:t>водонапорных</w:t>
      </w:r>
      <w:r>
        <w:rPr>
          <w:spacing w:val="-4"/>
        </w:rPr>
        <w:t> </w:t>
      </w:r>
      <w:r>
        <w:rPr/>
        <w:t>башен.</w:t>
      </w:r>
    </w:p>
    <w:p>
      <w:pPr>
        <w:pStyle w:val="Heading1"/>
        <w:spacing w:line="240" w:lineRule="auto"/>
        <w:ind w:right="277" w:firstLine="707"/>
      </w:pPr>
      <w:r>
        <w:rPr/>
        <w:t>Руководителям исполнительных комитетов муниципальных 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Татарстан:</w:t>
      </w:r>
    </w:p>
    <w:p>
      <w:pPr>
        <w:pStyle w:val="BodyText"/>
        <w:ind w:right="271"/>
      </w:pPr>
      <w:r>
        <w:rPr/>
        <w:t>создать</w:t>
      </w:r>
      <w:r>
        <w:rPr>
          <w:spacing w:val="1"/>
        </w:rPr>
        <w:t> </w:t>
      </w:r>
      <w:r>
        <w:rPr/>
        <w:t>профилактические</w:t>
      </w:r>
      <w:r>
        <w:rPr>
          <w:spacing w:val="1"/>
        </w:rPr>
        <w:t> </w:t>
      </w:r>
      <w:r>
        <w:rPr/>
        <w:t>группы,</w:t>
      </w:r>
      <w:r>
        <w:rPr>
          <w:spacing w:val="1"/>
        </w:rPr>
        <w:t> </w:t>
      </w:r>
      <w:r>
        <w:rPr/>
        <w:t>включив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служб,</w:t>
      </w:r>
      <w:r>
        <w:rPr>
          <w:spacing w:val="1"/>
        </w:rPr>
        <w:t> </w:t>
      </w:r>
      <w:r>
        <w:rPr/>
        <w:t>попечительских</w:t>
      </w:r>
      <w:r>
        <w:rPr>
          <w:spacing w:val="1"/>
        </w:rPr>
        <w:t> </w:t>
      </w:r>
      <w:r>
        <w:rPr/>
        <w:t>советов,</w:t>
      </w:r>
      <w:r>
        <w:rPr>
          <w:spacing w:val="1"/>
        </w:rPr>
        <w:t> </w:t>
      </w:r>
      <w:r>
        <w:rPr/>
        <w:t>полиции,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противопожарной</w:t>
      </w:r>
      <w:r>
        <w:rPr>
          <w:spacing w:val="54"/>
        </w:rPr>
        <w:t> </w:t>
      </w:r>
      <w:r>
        <w:rPr/>
        <w:t>службы,</w:t>
      </w:r>
      <w:r>
        <w:rPr>
          <w:spacing w:val="52"/>
        </w:rPr>
        <w:t> </w:t>
      </w:r>
      <w:r>
        <w:rPr/>
        <w:t>жилищно-коммунальных</w:t>
      </w:r>
      <w:r>
        <w:rPr>
          <w:spacing w:val="53"/>
        </w:rPr>
        <w:t> </w:t>
      </w:r>
      <w:r>
        <w:rPr/>
        <w:t>организаций</w:t>
      </w:r>
      <w:r>
        <w:rPr>
          <w:spacing w:val="54"/>
        </w:rPr>
        <w:t> </w:t>
      </w:r>
      <w:r>
        <w:rPr/>
        <w:t>и</w:t>
      </w:r>
      <w:r>
        <w:rPr>
          <w:spacing w:val="54"/>
        </w:rPr>
        <w:t> </w:t>
      </w:r>
      <w:r>
        <w:rPr/>
        <w:t>представителей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spacing w:line="321" w:lineRule="exact"/>
        <w:ind w:firstLine="0"/>
      </w:pPr>
      <w:r>
        <w:rPr/>
        <w:t>органов</w:t>
      </w:r>
      <w:r>
        <w:rPr>
          <w:spacing w:val="-7"/>
        </w:rPr>
        <w:t> </w:t>
      </w:r>
      <w:r>
        <w:rPr/>
        <w:t>местного</w:t>
      </w:r>
      <w:r>
        <w:rPr>
          <w:spacing w:val="-4"/>
        </w:rPr>
        <w:t> </w:t>
      </w:r>
      <w:r>
        <w:rPr/>
        <w:t>самоуправления;</w:t>
      </w:r>
    </w:p>
    <w:p>
      <w:pPr>
        <w:pStyle w:val="BodyText"/>
        <w:ind w:right="277"/>
      </w:pPr>
      <w:r>
        <w:rPr/>
        <w:t>осуществить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71"/>
        </w:rPr>
        <w:t> </w:t>
      </w:r>
      <w:r>
        <w:rPr/>
        <w:t>круглосуточного</w:t>
      </w:r>
      <w:r>
        <w:rPr>
          <w:spacing w:val="1"/>
        </w:rPr>
        <w:t> </w:t>
      </w:r>
      <w:r>
        <w:rPr/>
        <w:t>дежурства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добровольной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пожарной</w:t>
      </w:r>
      <w:r>
        <w:rPr>
          <w:spacing w:val="-67"/>
        </w:rPr>
        <w:t> </w:t>
      </w:r>
      <w:r>
        <w:rPr/>
        <w:t>техникой;</w:t>
      </w:r>
    </w:p>
    <w:p>
      <w:pPr>
        <w:pStyle w:val="BodyText"/>
        <w:spacing w:before="1"/>
        <w:ind w:right="275"/>
      </w:pPr>
      <w:r>
        <w:rPr/>
        <w:t>осуществлять координацию деятельности органов повседневного управления</w:t>
      </w:r>
      <w:r>
        <w:rPr>
          <w:spacing w:val="1"/>
        </w:rPr>
        <w:t> </w:t>
      </w:r>
      <w:r>
        <w:rPr/>
        <w:t>звеньев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предупреждения и ликвидации чрезвычайных ситуаций Республики Татарстан при</w:t>
      </w:r>
      <w:r>
        <w:rPr>
          <w:spacing w:val="1"/>
        </w:rPr>
        <w:t> </w:t>
      </w:r>
      <w:r>
        <w:rPr/>
        <w:t>угрозе</w:t>
      </w:r>
      <w:r>
        <w:rPr>
          <w:spacing w:val="-2"/>
        </w:rPr>
        <w:t> </w:t>
      </w:r>
      <w:r>
        <w:rPr/>
        <w:t>возникновения и</w:t>
      </w:r>
      <w:r>
        <w:rPr>
          <w:spacing w:val="-1"/>
        </w:rPr>
        <w:t> </w:t>
      </w:r>
      <w:r>
        <w:rPr/>
        <w:t>возникновении</w:t>
      </w:r>
      <w:r>
        <w:rPr>
          <w:spacing w:val="-3"/>
        </w:rPr>
        <w:t> </w:t>
      </w:r>
      <w:r>
        <w:rPr/>
        <w:t>природных пожаров;</w:t>
      </w:r>
    </w:p>
    <w:p>
      <w:pPr>
        <w:pStyle w:val="BodyText"/>
        <w:ind w:right="270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 и объектов, расположенных в лесном фонде и непосредственно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землям лесного</w:t>
      </w:r>
      <w:r>
        <w:rPr>
          <w:spacing w:val="1"/>
        </w:rPr>
        <w:t> </w:t>
      </w:r>
      <w:r>
        <w:rPr/>
        <w:t>фонда;</w:t>
      </w:r>
    </w:p>
    <w:p>
      <w:pPr>
        <w:pStyle w:val="BodyText"/>
        <w:ind w:right="270"/>
      </w:pPr>
      <w:r>
        <w:rPr/>
        <w:t>принять меры по обеспечению населенных пунктов, расположенных в лесном</w:t>
      </w:r>
      <w:r>
        <w:rPr>
          <w:spacing w:val="1"/>
        </w:rPr>
        <w:t> </w:t>
      </w:r>
      <w:r>
        <w:rPr/>
        <w:t>фонде, телефонной связью, противопожарным водоснабжением, устройству пирсов у</w:t>
      </w:r>
      <w:r>
        <w:rPr>
          <w:spacing w:val="1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водоемов,</w:t>
      </w:r>
      <w:r>
        <w:rPr>
          <w:spacing w:val="1"/>
        </w:rPr>
        <w:t> </w:t>
      </w:r>
      <w:r>
        <w:rPr/>
        <w:t>оборудованию</w:t>
      </w:r>
      <w:r>
        <w:rPr>
          <w:spacing w:val="1"/>
        </w:rPr>
        <w:t> </w:t>
      </w:r>
      <w:r>
        <w:rPr/>
        <w:t>водонапорных</w:t>
      </w:r>
      <w:r>
        <w:rPr>
          <w:spacing w:val="1"/>
        </w:rPr>
        <w:t> </w:t>
      </w:r>
      <w:r>
        <w:rPr/>
        <w:t>башен</w:t>
      </w:r>
      <w:r>
        <w:rPr>
          <w:spacing w:val="-67"/>
        </w:rPr>
        <w:t> </w:t>
      </w:r>
      <w:r>
        <w:rPr/>
        <w:t>приспособлениями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забора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пожарными</w:t>
      </w:r>
      <w:r>
        <w:rPr>
          <w:spacing w:val="1"/>
        </w:rPr>
        <w:t> </w:t>
      </w:r>
      <w:r>
        <w:rPr/>
        <w:t>автомобилями,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минерализованных полос вдоль границ населенных пунктов и объектов экономики,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лесным массивам;</w:t>
      </w:r>
    </w:p>
    <w:p>
      <w:pPr>
        <w:pStyle w:val="BodyText"/>
        <w:spacing w:before="1"/>
        <w:ind w:right="277"/>
      </w:pPr>
      <w:r>
        <w:rPr/>
        <w:t>принять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улучшению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насаждений,</w:t>
      </w:r>
      <w:r>
        <w:rPr>
          <w:spacing w:val="1"/>
        </w:rPr>
        <w:t> </w:t>
      </w:r>
      <w:r>
        <w:rPr/>
        <w:t>расположенных на</w:t>
      </w:r>
      <w:r>
        <w:rPr>
          <w:spacing w:val="-1"/>
        </w:rPr>
        <w:t> </w:t>
      </w:r>
      <w:r>
        <w:rPr/>
        <w:t>землях городских и</w:t>
      </w:r>
      <w:r>
        <w:rPr>
          <w:spacing w:val="-1"/>
        </w:rPr>
        <w:t> </w:t>
      </w:r>
      <w:r>
        <w:rPr/>
        <w:t>сельских</w:t>
      </w:r>
      <w:r>
        <w:rPr>
          <w:spacing w:val="1"/>
        </w:rPr>
        <w:t> </w:t>
      </w:r>
      <w:r>
        <w:rPr/>
        <w:t>населенных</w:t>
      </w:r>
      <w:r>
        <w:rPr>
          <w:spacing w:val="-2"/>
        </w:rPr>
        <w:t> </w:t>
      </w:r>
      <w:r>
        <w:rPr/>
        <w:t>пунктов;</w:t>
      </w:r>
    </w:p>
    <w:p>
      <w:pPr>
        <w:pStyle w:val="BodyText"/>
        <w:ind w:right="265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т</w:t>
      </w:r>
      <w:r>
        <w:rPr>
          <w:spacing w:val="1"/>
        </w:rPr>
        <w:t> </w:t>
      </w:r>
      <w:r>
        <w:rPr/>
        <w:t>чрезвычайной пожарной</w:t>
      </w:r>
      <w:r>
        <w:rPr>
          <w:spacing w:val="-3"/>
        </w:rPr>
        <w:t> </w:t>
      </w:r>
      <w:r>
        <w:rPr/>
        <w:t>опасностью</w:t>
      </w:r>
      <w:r>
        <w:rPr>
          <w:spacing w:val="-1"/>
        </w:rPr>
        <w:t> </w:t>
      </w:r>
      <w:r>
        <w:rPr/>
        <w:t>лесов;</w:t>
      </w:r>
    </w:p>
    <w:p>
      <w:pPr>
        <w:pStyle w:val="BodyText"/>
        <w:spacing w:before="1"/>
        <w:ind w:right="276"/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доведение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пребыванием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(детские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дома</w:t>
      </w:r>
      <w:r>
        <w:rPr>
          <w:spacing w:val="-67"/>
        </w:rPr>
        <w:t> </w:t>
      </w:r>
      <w:r>
        <w:rPr/>
        <w:t>престарелых и т.д., граничащих с лесными массивами) с проведением 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ситуаций.</w:t>
      </w:r>
    </w:p>
    <w:p>
      <w:pPr>
        <w:pStyle w:val="BodyText"/>
        <w:spacing w:before="2"/>
        <w:ind w:left="0" w:firstLine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1" w:after="0"/>
        <w:ind w:left="1527" w:right="0" w:hanging="282"/>
        <w:jc w:val="both"/>
      </w:pPr>
      <w:r>
        <w:rPr/>
        <w:t>Метеорологическая</w:t>
      </w:r>
      <w:r>
        <w:rPr>
          <w:spacing w:val="-6"/>
        </w:rPr>
        <w:t> </w:t>
      </w:r>
      <w:r>
        <w:rPr/>
        <w:t>обстановка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прошедшие</w:t>
      </w:r>
      <w:r>
        <w:rPr>
          <w:spacing w:val="-3"/>
        </w:rPr>
        <w:t> </w:t>
      </w:r>
      <w:r>
        <w:rPr/>
        <w:t>сутки</w:t>
      </w:r>
    </w:p>
    <w:p>
      <w:pPr>
        <w:pStyle w:val="BodyText"/>
        <w:spacing w:line="242" w:lineRule="auto"/>
        <w:ind w:right="266"/>
      </w:pPr>
      <w:r>
        <w:rPr/>
        <w:t>На прошедшие сутки прогнозировалось о неблагоприятное метеорологическое</w:t>
      </w:r>
      <w:r>
        <w:rPr>
          <w:spacing w:val="1"/>
        </w:rPr>
        <w:t> </w:t>
      </w:r>
      <w:r>
        <w:rPr/>
        <w:t>явление: туман.</w:t>
      </w:r>
      <w:r>
        <w:rPr>
          <w:spacing w:val="-1"/>
        </w:rPr>
        <w:t> </w:t>
      </w:r>
      <w:r>
        <w:rPr/>
        <w:t>Прогноз</w:t>
      </w:r>
      <w:r>
        <w:rPr>
          <w:spacing w:val="-2"/>
        </w:rPr>
        <w:t> </w:t>
      </w:r>
      <w:r>
        <w:rPr/>
        <w:t>оправдался.</w:t>
      </w:r>
    </w:p>
    <w:p>
      <w:pPr>
        <w:pStyle w:val="BodyText"/>
        <w:ind w:right="269"/>
      </w:pPr>
      <w:r>
        <w:rPr/>
        <w:t>В прошедшие сутки в республике наблюдалась теплая сухая погода. Ночью</w:t>
      </w:r>
      <w:r>
        <w:rPr>
          <w:spacing w:val="1"/>
        </w:rPr>
        <w:t> </w:t>
      </w:r>
      <w:r>
        <w:rPr/>
        <w:t>местами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востоке</w:t>
      </w:r>
      <w:r>
        <w:rPr>
          <w:spacing w:val="1"/>
        </w:rPr>
        <w:t> </w:t>
      </w:r>
      <w:r>
        <w:rPr/>
        <w:t>отмечался</w:t>
      </w:r>
      <w:r>
        <w:rPr>
          <w:spacing w:val="1"/>
        </w:rPr>
        <w:t> </w:t>
      </w:r>
      <w:r>
        <w:rPr/>
        <w:t>туман.</w:t>
      </w:r>
      <w:r>
        <w:rPr>
          <w:spacing w:val="1"/>
        </w:rPr>
        <w:t> </w:t>
      </w:r>
      <w:r>
        <w:rPr/>
        <w:t>Максимальные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воздуха</w:t>
      </w:r>
      <w:r>
        <w:rPr>
          <w:spacing w:val="70"/>
        </w:rPr>
        <w:t> </w:t>
      </w:r>
      <w:r>
        <w:rPr/>
        <w:t>вчера</w:t>
      </w:r>
      <w:r>
        <w:rPr>
          <w:spacing w:val="1"/>
        </w:rPr>
        <w:t> </w:t>
      </w:r>
      <w:r>
        <w:rPr/>
        <w:t>днем</w:t>
      </w:r>
      <w:r>
        <w:rPr>
          <w:spacing w:val="40"/>
        </w:rPr>
        <w:t> </w:t>
      </w:r>
      <w:r>
        <w:rPr/>
        <w:t>составили</w:t>
      </w:r>
      <w:r>
        <w:rPr>
          <w:spacing w:val="42"/>
        </w:rPr>
        <w:t> </w:t>
      </w:r>
      <w:r>
        <w:rPr/>
        <w:t>+21..+25˚,</w:t>
      </w:r>
      <w:r>
        <w:rPr>
          <w:spacing w:val="41"/>
        </w:rPr>
        <w:t> </w:t>
      </w:r>
      <w:r>
        <w:rPr/>
        <w:t>минимальные</w:t>
      </w:r>
      <w:r>
        <w:rPr>
          <w:spacing w:val="42"/>
        </w:rPr>
        <w:t> </w:t>
      </w:r>
      <w:r>
        <w:rPr/>
        <w:t>температуры</w:t>
      </w:r>
      <w:r>
        <w:rPr>
          <w:spacing w:val="42"/>
        </w:rPr>
        <w:t> </w:t>
      </w:r>
      <w:r>
        <w:rPr/>
        <w:t>воздуха</w:t>
      </w:r>
      <w:r>
        <w:rPr>
          <w:spacing w:val="42"/>
        </w:rPr>
        <w:t> </w:t>
      </w:r>
      <w:r>
        <w:rPr/>
        <w:t>сегодня</w:t>
      </w:r>
      <w:r>
        <w:rPr>
          <w:spacing w:val="39"/>
        </w:rPr>
        <w:t> </w:t>
      </w:r>
      <w:r>
        <w:rPr/>
        <w:t>ночью</w:t>
      </w:r>
      <w:r>
        <w:rPr>
          <w:spacing w:val="39"/>
        </w:rPr>
        <w:t> </w:t>
      </w:r>
      <w:r>
        <w:rPr/>
        <w:t>были</w:t>
      </w:r>
    </w:p>
    <w:p>
      <w:pPr>
        <w:pStyle w:val="BodyText"/>
        <w:spacing w:line="321" w:lineRule="exact"/>
        <w:ind w:firstLine="0"/>
        <w:jc w:val="left"/>
      </w:pPr>
      <w:r>
        <w:rPr/>
        <w:t>+5..+12˚.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Оправдываемость</w:t>
      </w:r>
      <w:r>
        <w:rPr>
          <w:spacing w:val="-6"/>
        </w:rPr>
        <w:t> </w:t>
      </w:r>
      <w:r>
        <w:rPr/>
        <w:t>прогнозов</w:t>
      </w:r>
      <w:r>
        <w:rPr>
          <w:spacing w:val="-6"/>
        </w:rPr>
        <w:t> </w:t>
      </w:r>
      <w:r>
        <w:rPr/>
        <w:t>ЧС/происшествий</w:t>
      </w:r>
    </w:p>
    <w:p>
      <w:pPr>
        <w:pStyle w:val="BodyText"/>
        <w:ind w:right="275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прошедшие</w:t>
      </w:r>
      <w:r>
        <w:rPr>
          <w:spacing w:val="-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2"/>
        </w:rPr>
        <w:t> </w:t>
      </w:r>
      <w:r>
        <w:rPr/>
        <w:t>75 %.</w:t>
      </w:r>
    </w:p>
    <w:sectPr>
      <w:pgSz w:w="12240" w:h="15840"/>
      <w:pgMar w:header="724" w:footer="0" w:top="1020" w:bottom="280" w:left="8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23.230011pt;margin-top:35.208771pt;width:13.05pt;height:17.55pt;mso-position-horizontal-relative:page;mso-position-vertical-relative:page;z-index:-15861248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458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17" w:hanging="21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9" w:hanging="49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38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538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19" w:lineRule="exact"/>
      <w:ind w:left="1527" w:hanging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garantf1://12054455.1000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2023-09-16T12:11:27Z</dcterms:created>
  <dcterms:modified xsi:type="dcterms:W3CDTF">2023-09-16T12:11:27Z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2023-09-16T00:00:00Z</vt:filetime>
  </property>
</Properties>
</file>